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A3" w:rsidRPr="00F14710" w:rsidRDefault="009D75A3" w:rsidP="009D75A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14710">
        <w:rPr>
          <w:rFonts w:ascii="Times New Roman" w:hAnsi="Times New Roman"/>
          <w:sz w:val="24"/>
          <w:szCs w:val="24"/>
        </w:rPr>
        <w:t>РОССИЙСКАЯ ФЕДЕРАЦИЯ</w:t>
      </w:r>
    </w:p>
    <w:p w:rsidR="009D75A3" w:rsidRPr="00F14710" w:rsidRDefault="009D75A3" w:rsidP="009D75A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14710">
        <w:rPr>
          <w:rFonts w:ascii="Times New Roman" w:hAnsi="Times New Roman"/>
          <w:sz w:val="24"/>
          <w:szCs w:val="24"/>
        </w:rPr>
        <w:t>ИРКУТСКАЯ ОБЛАСТЬ</w:t>
      </w:r>
    </w:p>
    <w:p w:rsidR="009D75A3" w:rsidRPr="00F14710" w:rsidRDefault="009D75A3" w:rsidP="009D75A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14710">
        <w:rPr>
          <w:rFonts w:ascii="Times New Roman" w:hAnsi="Times New Roman"/>
          <w:sz w:val="24"/>
          <w:szCs w:val="24"/>
        </w:rPr>
        <w:t>ЭХИРИТ-БУЛАГАТСКИЙ РАЙОН</w:t>
      </w:r>
    </w:p>
    <w:p w:rsidR="009D75A3" w:rsidRPr="00F14710" w:rsidRDefault="009D75A3" w:rsidP="009D75A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14710">
        <w:rPr>
          <w:rFonts w:ascii="Times New Roman" w:hAnsi="Times New Roman"/>
          <w:sz w:val="24"/>
          <w:szCs w:val="24"/>
        </w:rPr>
        <w:t>МУНИЦИПАЛЬНОЕ ОБРАЗОВАНИЕ «АХИНСКОЕ»</w:t>
      </w:r>
    </w:p>
    <w:p w:rsidR="009D75A3" w:rsidRDefault="009D75A3" w:rsidP="009D75A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14710">
        <w:rPr>
          <w:rFonts w:ascii="Times New Roman" w:hAnsi="Times New Roman"/>
          <w:sz w:val="24"/>
          <w:szCs w:val="24"/>
        </w:rPr>
        <w:t>АДМИНИСТРАЦИЯ</w:t>
      </w:r>
    </w:p>
    <w:p w:rsidR="009D75A3" w:rsidRPr="00F14710" w:rsidRDefault="009D75A3" w:rsidP="009D75A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D75A3" w:rsidRPr="00F14710" w:rsidRDefault="009D75A3" w:rsidP="009D75A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14710"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9D75A3" w:rsidRPr="00DE2C95" w:rsidRDefault="009D75A3" w:rsidP="009D75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75A3" w:rsidRPr="00DE2C95" w:rsidRDefault="009D75A3" w:rsidP="009D75A3">
      <w:pPr>
        <w:rPr>
          <w:rFonts w:ascii="Times New Roman" w:hAnsi="Times New Roman"/>
          <w:sz w:val="24"/>
          <w:szCs w:val="24"/>
        </w:rPr>
      </w:pPr>
      <w:r w:rsidRPr="00DE2C95">
        <w:rPr>
          <w:rFonts w:ascii="Times New Roman" w:hAnsi="Times New Roman"/>
          <w:sz w:val="24"/>
          <w:szCs w:val="24"/>
        </w:rPr>
        <w:t>01.0</w:t>
      </w:r>
      <w:r>
        <w:rPr>
          <w:rFonts w:ascii="Times New Roman" w:hAnsi="Times New Roman"/>
          <w:sz w:val="24"/>
          <w:szCs w:val="24"/>
        </w:rPr>
        <w:t>7</w:t>
      </w:r>
      <w:r w:rsidRPr="00DE2C95">
        <w:rPr>
          <w:rFonts w:ascii="Times New Roman" w:hAnsi="Times New Roman"/>
          <w:sz w:val="24"/>
          <w:szCs w:val="24"/>
        </w:rPr>
        <w:t>.2015 г.</w:t>
      </w:r>
      <w:r w:rsidR="00B513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B51382" w:rsidRPr="00F14710">
        <w:rPr>
          <w:rFonts w:ascii="Times New Roman" w:hAnsi="Times New Roman"/>
          <w:sz w:val="24"/>
          <w:szCs w:val="24"/>
        </w:rPr>
        <w:t>№ 2</w:t>
      </w:r>
      <w:r w:rsidR="00B5138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B51382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с. Ахины</w:t>
      </w:r>
    </w:p>
    <w:p w:rsidR="009D75A3" w:rsidRDefault="00560E08" w:rsidP="009D75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9D75A3">
        <w:rPr>
          <w:rFonts w:ascii="Times New Roman" w:hAnsi="Times New Roman"/>
          <w:sz w:val="24"/>
          <w:szCs w:val="24"/>
        </w:rPr>
        <w:t>О предоставлении земельного участка</w:t>
      </w:r>
    </w:p>
    <w:p w:rsidR="009D75A3" w:rsidRDefault="009D75A3" w:rsidP="009D75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праве постоянного (бессрочного пользования)</w:t>
      </w:r>
      <w:r w:rsidRPr="00DE2C95">
        <w:rPr>
          <w:rFonts w:ascii="Times New Roman" w:hAnsi="Times New Roman"/>
          <w:sz w:val="24"/>
          <w:szCs w:val="24"/>
        </w:rPr>
        <w:t>»</w:t>
      </w:r>
    </w:p>
    <w:p w:rsidR="009D75A3" w:rsidRDefault="009D75A3" w:rsidP="009D7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5A3" w:rsidRDefault="009D75A3" w:rsidP="009D7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5A3" w:rsidRDefault="009D75A3" w:rsidP="009D75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Рассмотрев представленные документы: заявление, кадастровый паспорт земельного участка, постановление от 22.05.2015 г. № 16 «Об утверждении схемы расположения земельного участка», руководствуясь п.1 ст.20 Земельного Кодекса РФ № 136 –ФЗ от 25.20.2001 г., п.3 ст.37 Устава МО «</w:t>
      </w:r>
      <w:proofErr w:type="spellStart"/>
      <w:r>
        <w:rPr>
          <w:rFonts w:ascii="Times New Roman" w:hAnsi="Times New Roman"/>
          <w:sz w:val="24"/>
          <w:szCs w:val="24"/>
        </w:rPr>
        <w:t>Ахинское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9D75A3" w:rsidRDefault="009D75A3" w:rsidP="009D7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5A3" w:rsidRDefault="009D75A3" w:rsidP="009D75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9D75A3" w:rsidRDefault="009D75A3" w:rsidP="009D75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Предоставить  на праве постоянного (бессрочного) пользования земельный участок с кадастровым номером 85:06:010101:595 площадью 100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из категории земель населенных пунктов, местоположение: 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     с. Ахины, ул. Гагарина,1А. Разрешенное использование: основной вид разрешенного использования – для индивидуальных и блокированных жилых домов, вспомогательный вид – для водозаборной скважины. </w:t>
      </w:r>
    </w:p>
    <w:p w:rsidR="009D75A3" w:rsidRDefault="009D75A3" w:rsidP="009D7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5A3" w:rsidRDefault="009D75A3" w:rsidP="009D7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5A3" w:rsidRDefault="009D75A3" w:rsidP="009D7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5A3" w:rsidRDefault="009D75A3" w:rsidP="009D7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5A3" w:rsidRPr="00DE2C95" w:rsidRDefault="002630A8" w:rsidP="009D75A3">
      <w:pPr>
        <w:rPr>
          <w:rFonts w:ascii="Times New Roman" w:hAnsi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</w:rPr>
        <w:drawing>
          <wp:inline distT="0" distB="0" distL="0" distR="0">
            <wp:extent cx="4489015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32" t="29872" r="36777" b="5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01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5A3" w:rsidRDefault="009D75A3" w:rsidP="009D75A3"/>
    <w:p w:rsidR="009D75A3" w:rsidRDefault="009D75A3" w:rsidP="009D75A3"/>
    <w:p w:rsidR="009D75A3" w:rsidRDefault="009D75A3" w:rsidP="009D75A3"/>
    <w:p w:rsidR="009D75A3" w:rsidRDefault="009D75A3" w:rsidP="009D75A3"/>
    <w:p w:rsidR="009D75A3" w:rsidRDefault="009D75A3" w:rsidP="009D75A3"/>
    <w:p w:rsidR="009D75A3" w:rsidRDefault="009D75A3" w:rsidP="009D75A3"/>
    <w:p w:rsidR="009D75A3" w:rsidRDefault="009D75A3" w:rsidP="009D75A3"/>
    <w:p w:rsidR="00491E2A" w:rsidRDefault="00491E2A">
      <w:bookmarkStart w:id="0" w:name="_GoBack"/>
      <w:bookmarkEnd w:id="0"/>
    </w:p>
    <w:sectPr w:rsidR="00491E2A" w:rsidSect="0049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75A3"/>
    <w:rsid w:val="002630A8"/>
    <w:rsid w:val="00491E2A"/>
    <w:rsid w:val="00560E08"/>
    <w:rsid w:val="009D75A3"/>
    <w:rsid w:val="00B5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5A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6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2015-07-28T16:21:00Z</dcterms:created>
  <dcterms:modified xsi:type="dcterms:W3CDTF">2015-10-08T14:10:00Z</dcterms:modified>
</cp:coreProperties>
</file>