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FC" w:rsidRPr="007C5474" w:rsidRDefault="008C59FC" w:rsidP="008C59FC">
      <w:pPr>
        <w:widowControl/>
        <w:contextualSpacing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color w:val="3E3B3D"/>
          <w:sz w:val="28"/>
          <w:szCs w:val="28"/>
          <w:lang w:eastAsia="en-US" w:bidi="ar-SA"/>
        </w:rPr>
        <w:t xml:space="preserve">                                              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30.01.2023</w:t>
      </w:r>
      <w:r w:rsidRPr="007C547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г. №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2</w:t>
      </w:r>
    </w:p>
    <w:p w:rsidR="008C59FC" w:rsidRPr="007C5474" w:rsidRDefault="008C59FC" w:rsidP="008C59FC">
      <w:pPr>
        <w:widowControl/>
        <w:contextualSpacing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7C547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8C59FC" w:rsidRPr="007C5474" w:rsidRDefault="008C59FC" w:rsidP="008C59FC">
      <w:pPr>
        <w:widowControl/>
        <w:contextualSpacing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7C547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8C59FC" w:rsidRPr="007C5474" w:rsidRDefault="008C59FC" w:rsidP="008C59FC">
      <w:pPr>
        <w:widowControl/>
        <w:contextualSpacing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7C547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ЭХИРИТ-БУЛАГАТСКИЙ РАЙОН</w:t>
      </w:r>
    </w:p>
    <w:p w:rsidR="008C59FC" w:rsidRPr="007C5474" w:rsidRDefault="008C59FC" w:rsidP="008C59FC">
      <w:pPr>
        <w:widowControl/>
        <w:contextualSpacing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7C547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МУНИЦИПАЛЬНЕ ОБРАЗОВАНИЕ АХИНСКОЕ</w:t>
      </w:r>
    </w:p>
    <w:p w:rsidR="008C59FC" w:rsidRPr="007C5474" w:rsidRDefault="008C59FC" w:rsidP="008C59FC">
      <w:pPr>
        <w:widowControl/>
        <w:contextualSpacing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7C547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АДМИНИСТРАЦИЯ</w:t>
      </w:r>
    </w:p>
    <w:p w:rsidR="008C59FC" w:rsidRPr="007C5474" w:rsidRDefault="008C59FC" w:rsidP="008C59FC">
      <w:pPr>
        <w:widowControl/>
        <w:autoSpaceDE w:val="0"/>
        <w:autoSpaceDN w:val="0"/>
        <w:adjustRightInd w:val="0"/>
        <w:contextualSpacing/>
        <w:jc w:val="center"/>
        <w:rPr>
          <w:rFonts w:ascii="Arial" w:eastAsia="Times New Roman" w:hAnsi="Arial" w:cs="Arial"/>
          <w:bCs/>
          <w:color w:val="auto"/>
          <w:sz w:val="32"/>
          <w:szCs w:val="32"/>
          <w:lang w:bidi="ar-SA"/>
        </w:rPr>
      </w:pPr>
      <w:r w:rsidRPr="007C547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ПОСТАНОВЛЕНИЕ</w:t>
      </w:r>
    </w:p>
    <w:p w:rsidR="008C59FC" w:rsidRDefault="008C59FC" w:rsidP="008C59FC">
      <w:pPr>
        <w:pStyle w:val="1"/>
        <w:ind w:firstLine="0"/>
      </w:pPr>
    </w:p>
    <w:p w:rsidR="008C59FC" w:rsidRDefault="008C59FC" w:rsidP="008C59FC">
      <w:pPr>
        <w:pStyle w:val="1"/>
        <w:ind w:firstLine="0"/>
      </w:pPr>
    </w:p>
    <w:p w:rsidR="008C59FC" w:rsidRPr="006020F4" w:rsidRDefault="008C59FC" w:rsidP="008C59FC">
      <w:pPr>
        <w:pStyle w:val="1"/>
        <w:ind w:firstLine="0"/>
        <w:rPr>
          <w:b/>
        </w:rPr>
      </w:pPr>
      <w:r>
        <w:rPr>
          <w:b/>
        </w:rPr>
        <w:t xml:space="preserve">« О внесении изменений в состав комиссии  в постановление от 19.12.2022 г. № 67 </w:t>
      </w:r>
      <w:r w:rsidRPr="006020F4">
        <w:rPr>
          <w:b/>
        </w:rPr>
        <w:t>«О создании Комиссии в связи с подготовкой проекта внесения изменений в генеральный план  администрации муниципального образования «Ахинское»</w:t>
      </w:r>
      <w:r>
        <w:rPr>
          <w:b/>
        </w:rPr>
        <w:t xml:space="preserve"> </w:t>
      </w:r>
      <w:r w:rsidRPr="006020F4">
        <w:rPr>
          <w:b/>
        </w:rPr>
        <w:t>в соответствии с частью 20 статьи 24</w:t>
      </w:r>
      <w:r>
        <w:rPr>
          <w:b/>
        </w:rPr>
        <w:t xml:space="preserve">  </w:t>
      </w:r>
      <w:r w:rsidRPr="006020F4">
        <w:rPr>
          <w:b/>
        </w:rPr>
        <w:t>Градостроительного кодекса Российской Федерации»</w:t>
      </w:r>
    </w:p>
    <w:p w:rsidR="0021221D" w:rsidRDefault="0021221D" w:rsidP="008C59FC">
      <w:pPr>
        <w:pStyle w:val="1"/>
        <w:spacing w:after="320"/>
        <w:ind w:firstLine="540"/>
        <w:jc w:val="both"/>
      </w:pPr>
    </w:p>
    <w:p w:rsidR="008C59FC" w:rsidRDefault="008C59FC" w:rsidP="008C59FC">
      <w:pPr>
        <w:pStyle w:val="1"/>
        <w:spacing w:after="320"/>
        <w:ind w:firstLine="540"/>
        <w:jc w:val="both"/>
      </w:pPr>
      <w:proofErr w:type="gramStart"/>
      <w:r>
        <w:t>В соответствии с частью 20 статьи 24 Градостроительного кодекса Российской Федерации в целях определения при подготовке проекта внесения изменений в генеральный план администрации муниципального образования «Ахинское»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пунктов, руководствуясь Федеральным законом от</w:t>
      </w:r>
      <w:proofErr w:type="gramEnd"/>
      <w:r>
        <w:t xml:space="preserve"> 06.10.2003 № 131-ФЗ «Об общих принципах организации местного самоуправления в Российской Федерации», Уставом</w:t>
      </w:r>
      <w:r w:rsidRPr="007C5474">
        <w:t xml:space="preserve"> </w:t>
      </w:r>
      <w:r>
        <w:t>администрации муниципального образования «Ахинское», администрация  муниципального образования «Ахинское»</w:t>
      </w:r>
    </w:p>
    <w:p w:rsidR="008C59FC" w:rsidRDefault="008C59FC" w:rsidP="008C59FC">
      <w:pPr>
        <w:pStyle w:val="1"/>
        <w:spacing w:after="320"/>
        <w:ind w:firstLine="0"/>
        <w:jc w:val="center"/>
      </w:pPr>
      <w:r>
        <w:t>ПОСТАНОВЛЯЕТ:</w:t>
      </w:r>
    </w:p>
    <w:p w:rsidR="008C59FC" w:rsidRDefault="008C59FC" w:rsidP="008C59FC">
      <w:pPr>
        <w:pStyle w:val="1"/>
        <w:ind w:firstLine="540"/>
        <w:jc w:val="both"/>
      </w:pPr>
      <w:r>
        <w:t xml:space="preserve">1. </w:t>
      </w:r>
      <w:proofErr w:type="gramStart"/>
      <w:r>
        <w:t>Утвердить состав Комиссии в целях определения при подготовке проекта внесения изменений в генеральный план администрации муниципального образования «Ахинское»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(далее по тексту - Комиссия):</w:t>
      </w:r>
      <w:proofErr w:type="gramEnd"/>
    </w:p>
    <w:p w:rsidR="00D27BD5" w:rsidRPr="00D27BD5" w:rsidRDefault="00D27BD5" w:rsidP="00D27BD5">
      <w:pPr>
        <w:pStyle w:val="1"/>
        <w:ind w:firstLine="540"/>
      </w:pPr>
      <w:r>
        <w:t>Председатель Комиссии:</w:t>
      </w:r>
      <w:r w:rsidRPr="00D27BD5">
        <w:t xml:space="preserve">  </w:t>
      </w:r>
      <w:proofErr w:type="spellStart"/>
      <w:r w:rsidR="008C59FC">
        <w:t>Кускенов</w:t>
      </w:r>
      <w:proofErr w:type="spellEnd"/>
      <w:r w:rsidR="008C59FC">
        <w:t xml:space="preserve"> Сергей Александрович </w:t>
      </w:r>
      <w:r>
        <w:t>–</w:t>
      </w:r>
      <w:r w:rsidR="008C59FC">
        <w:t xml:space="preserve"> </w:t>
      </w:r>
    </w:p>
    <w:p w:rsidR="008C59FC" w:rsidRDefault="008C59FC" w:rsidP="00D27BD5">
      <w:pPr>
        <w:pStyle w:val="1"/>
        <w:ind w:firstLine="540"/>
      </w:pPr>
      <w:r>
        <w:t>глава администрации муниципального</w:t>
      </w:r>
      <w:r w:rsidR="00D27BD5" w:rsidRPr="00D27BD5">
        <w:t xml:space="preserve">  </w:t>
      </w:r>
      <w:r>
        <w:t>образования «Ахинское»</w:t>
      </w:r>
      <w:r w:rsidR="0021221D">
        <w:t>.</w:t>
      </w:r>
    </w:p>
    <w:p w:rsidR="008C59FC" w:rsidRDefault="008C59FC" w:rsidP="00D27BD5">
      <w:pPr>
        <w:pStyle w:val="1"/>
        <w:ind w:firstLine="540"/>
        <w:jc w:val="both"/>
      </w:pPr>
      <w:r>
        <w:t>Заместитель председателя комиссии:</w:t>
      </w:r>
      <w:r w:rsidR="00D27BD5" w:rsidRPr="00D27BD5">
        <w:t xml:space="preserve"> </w:t>
      </w:r>
      <w:proofErr w:type="spellStart"/>
      <w:r>
        <w:t>Карнакова</w:t>
      </w:r>
      <w:proofErr w:type="spellEnd"/>
      <w:r>
        <w:t xml:space="preserve"> Наталья Николаевн</w:t>
      </w:r>
      <w:proofErr w:type="gramStart"/>
      <w:r>
        <w:t>а-</w:t>
      </w:r>
      <w:proofErr w:type="gramEnd"/>
      <w:r>
        <w:t xml:space="preserve"> специалист 1 категории</w:t>
      </w:r>
      <w:r w:rsidR="00D27BD5" w:rsidRPr="00D27BD5">
        <w:t xml:space="preserve"> </w:t>
      </w:r>
      <w:r>
        <w:t>администрации муниципального образования «Ахинское»</w:t>
      </w:r>
      <w:r w:rsidR="0021221D">
        <w:t>.</w:t>
      </w:r>
    </w:p>
    <w:p w:rsidR="0021221D" w:rsidRDefault="0021221D" w:rsidP="008C59FC">
      <w:pPr>
        <w:pStyle w:val="1"/>
        <w:ind w:firstLine="540"/>
        <w:jc w:val="both"/>
      </w:pPr>
    </w:p>
    <w:p w:rsidR="0021221D" w:rsidRDefault="0021221D" w:rsidP="008C59FC">
      <w:pPr>
        <w:pStyle w:val="1"/>
        <w:ind w:firstLine="540"/>
        <w:jc w:val="both"/>
      </w:pPr>
    </w:p>
    <w:p w:rsidR="008C59FC" w:rsidRDefault="008C59FC" w:rsidP="008C59FC">
      <w:pPr>
        <w:pStyle w:val="1"/>
        <w:ind w:firstLine="540"/>
        <w:jc w:val="both"/>
      </w:pPr>
      <w:bookmarkStart w:id="0" w:name="_GoBack"/>
      <w:bookmarkEnd w:id="0"/>
      <w:r>
        <w:lastRenderedPageBreak/>
        <w:t>Секретарь Комиссии:</w:t>
      </w:r>
    </w:p>
    <w:p w:rsidR="008C59FC" w:rsidRDefault="008C59FC" w:rsidP="008C59FC">
      <w:pPr>
        <w:pStyle w:val="1"/>
        <w:ind w:firstLine="540"/>
        <w:jc w:val="both"/>
      </w:pPr>
      <w:proofErr w:type="spellStart"/>
      <w:r>
        <w:t>Хандагурова</w:t>
      </w:r>
      <w:proofErr w:type="spellEnd"/>
      <w:r>
        <w:t xml:space="preserve"> Ирина Афанасьевна  - специалист администрации муниципального образования «Ахинское».</w:t>
      </w:r>
    </w:p>
    <w:p w:rsidR="008C59FC" w:rsidRDefault="008C59FC" w:rsidP="008C59FC">
      <w:pPr>
        <w:pStyle w:val="1"/>
        <w:ind w:firstLine="540"/>
        <w:jc w:val="both"/>
      </w:pPr>
      <w:r>
        <w:t>Члены Комиссии:</w:t>
      </w:r>
    </w:p>
    <w:p w:rsidR="008C59FC" w:rsidRDefault="00FB6A5E" w:rsidP="008C59FC">
      <w:pPr>
        <w:pStyle w:val="1"/>
        <w:ind w:firstLine="540"/>
        <w:jc w:val="both"/>
      </w:pPr>
      <w:r>
        <w:rPr>
          <w:b/>
        </w:rPr>
        <w:t>Фёдорова Наталья Олеговна</w:t>
      </w:r>
      <w:r w:rsidR="008C59FC">
        <w:t>, начальник отдела земельных отношений Министерства лесного комплекса Иркутской области (по согласованию);</w:t>
      </w:r>
    </w:p>
    <w:p w:rsidR="008C59FC" w:rsidRDefault="00256662" w:rsidP="008C59FC">
      <w:pPr>
        <w:pStyle w:val="1"/>
        <w:ind w:firstLine="540"/>
        <w:jc w:val="both"/>
      </w:pPr>
      <w:r w:rsidRPr="002A30DE">
        <w:rPr>
          <w:b/>
          <w:color w:val="auto"/>
        </w:rPr>
        <w:t>Иванова Ирина Степановна</w:t>
      </w:r>
      <w:r w:rsidR="008C59FC" w:rsidRPr="002A30DE">
        <w:rPr>
          <w:color w:val="auto"/>
        </w:rPr>
        <w:t xml:space="preserve">, </w:t>
      </w:r>
      <w:r w:rsidR="00AD12BC">
        <w:t>заместитель начальника</w:t>
      </w:r>
      <w:r w:rsidR="008C59FC">
        <w:t xml:space="preserve"> отдела по взаимодействию с органами местного самоуправления Управления Губернатора Иркутской</w:t>
      </w:r>
      <w:r w:rsidR="00FF23C9">
        <w:t xml:space="preserve"> </w:t>
      </w:r>
      <w:r w:rsidR="008C59FC">
        <w:t>- области и Правительства Иркутской области по региональной политике (по согласованию);</w:t>
      </w:r>
    </w:p>
    <w:p w:rsidR="008C59FC" w:rsidRDefault="009841B8" w:rsidP="008C59FC">
      <w:pPr>
        <w:pStyle w:val="1"/>
        <w:ind w:firstLine="540"/>
        <w:jc w:val="both"/>
      </w:pPr>
      <w:r w:rsidRPr="009841B8">
        <w:rPr>
          <w:b/>
        </w:rPr>
        <w:t>Костюченко  Татьяна Владимировна</w:t>
      </w:r>
      <w:r w:rsidR="008C59FC">
        <w:t>,</w:t>
      </w:r>
      <w:r>
        <w:t xml:space="preserve"> советник отдела территориального планирования и планировки территории</w:t>
      </w:r>
      <w:r w:rsidR="008C59FC">
        <w:t xml:space="preserve"> службы архитектуры Иркутской области (по согласованию);</w:t>
      </w:r>
    </w:p>
    <w:p w:rsidR="008C59FC" w:rsidRDefault="008C59FC" w:rsidP="008C59FC">
      <w:pPr>
        <w:pStyle w:val="1"/>
        <w:ind w:firstLine="540"/>
        <w:jc w:val="both"/>
      </w:pPr>
      <w:proofErr w:type="spellStart"/>
      <w:r w:rsidRPr="009841B8">
        <w:rPr>
          <w:b/>
        </w:rPr>
        <w:t>Надобнова</w:t>
      </w:r>
      <w:proofErr w:type="spellEnd"/>
      <w:r w:rsidRPr="009841B8">
        <w:rPr>
          <w:b/>
        </w:rPr>
        <w:t xml:space="preserve"> Ксения Сергеевна</w:t>
      </w:r>
      <w:r>
        <w:t>, главный специалист</w:t>
      </w:r>
      <w:r w:rsidR="00FF23C9">
        <w:t xml:space="preserve"> </w:t>
      </w:r>
      <w:r>
        <w:t xml:space="preserve">- эксперт отдела повышения качества данных ЕГРН Управления </w:t>
      </w:r>
      <w:proofErr w:type="spellStart"/>
      <w:r>
        <w:t>Росреестра</w:t>
      </w:r>
      <w:proofErr w:type="spellEnd"/>
      <w:r>
        <w:t xml:space="preserve"> по Иркутской области (по согласованию);</w:t>
      </w:r>
    </w:p>
    <w:p w:rsidR="008C59FC" w:rsidRDefault="009841B8" w:rsidP="008C59FC">
      <w:pPr>
        <w:pStyle w:val="1"/>
        <w:ind w:firstLine="540"/>
        <w:jc w:val="both"/>
      </w:pPr>
      <w:r w:rsidRPr="009841B8">
        <w:rPr>
          <w:b/>
        </w:rPr>
        <w:t>Анисов Андрей Александрович</w:t>
      </w:r>
      <w:r w:rsidR="008C59FC">
        <w:t>, заместитель председателя комиссии по экологии и охране окружающей среды Общественной палаты Иркутской области (по согласованию);</w:t>
      </w:r>
    </w:p>
    <w:p w:rsidR="009841B8" w:rsidRDefault="009841B8" w:rsidP="008C59FC">
      <w:pPr>
        <w:pStyle w:val="1"/>
        <w:ind w:firstLine="540"/>
        <w:jc w:val="both"/>
      </w:pPr>
      <w:r w:rsidRPr="00C12D12">
        <w:rPr>
          <w:b/>
          <w:color w:val="auto"/>
        </w:rPr>
        <w:t>Стрельченко Александра Витальевна</w:t>
      </w:r>
      <w:r>
        <w:t xml:space="preserve">, заместитель начальника отдела </w:t>
      </w:r>
      <w:proofErr w:type="gramStart"/>
      <w:r>
        <w:t>контроля за</w:t>
      </w:r>
      <w:proofErr w:type="gramEnd"/>
      <w:r>
        <w:t xml:space="preserve"> переданными полномочиями по Иркутской области Департамента лесного хозяйства по СФО</w:t>
      </w:r>
    </w:p>
    <w:p w:rsidR="008C59FC" w:rsidRDefault="008C59FC" w:rsidP="008C59FC">
      <w:pPr>
        <w:pStyle w:val="1"/>
        <w:ind w:firstLine="540"/>
        <w:jc w:val="both"/>
      </w:pPr>
      <w:proofErr w:type="spellStart"/>
      <w:r w:rsidRPr="009841B8">
        <w:rPr>
          <w:b/>
        </w:rPr>
        <w:t>Чубыкина</w:t>
      </w:r>
      <w:proofErr w:type="spellEnd"/>
      <w:r w:rsidRPr="009841B8">
        <w:rPr>
          <w:b/>
        </w:rPr>
        <w:t xml:space="preserve"> Лидия Архиповна</w:t>
      </w:r>
      <w:r>
        <w:t xml:space="preserve"> - ведущий архитектор ООО «</w:t>
      </w:r>
      <w:proofErr w:type="spellStart"/>
      <w:r>
        <w:t>Проектно</w:t>
      </w:r>
      <w:r>
        <w:softHyphen/>
        <w:t>планировочная</w:t>
      </w:r>
      <w:proofErr w:type="spellEnd"/>
      <w:r>
        <w:t xml:space="preserve"> мастерская «Мастер-План»;</w:t>
      </w:r>
    </w:p>
    <w:p w:rsidR="008C59FC" w:rsidRDefault="008C59FC" w:rsidP="008C59FC">
      <w:pPr>
        <w:pStyle w:val="1"/>
        <w:ind w:firstLine="540"/>
        <w:jc w:val="both"/>
      </w:pPr>
      <w:r w:rsidRPr="009841B8">
        <w:rPr>
          <w:b/>
        </w:rPr>
        <w:t>Варламова Наталья Александровна</w:t>
      </w:r>
      <w:r>
        <w:t xml:space="preserve"> - юрист ООО «</w:t>
      </w:r>
      <w:proofErr w:type="spellStart"/>
      <w:r>
        <w:t>Проектно</w:t>
      </w:r>
      <w:r>
        <w:softHyphen/>
        <w:t>планировочная</w:t>
      </w:r>
      <w:proofErr w:type="spellEnd"/>
      <w:r>
        <w:t xml:space="preserve"> мастерская «Мастер-План».</w:t>
      </w:r>
    </w:p>
    <w:p w:rsidR="008C59FC" w:rsidRDefault="008C59FC" w:rsidP="008C59FC">
      <w:pPr>
        <w:pStyle w:val="1"/>
        <w:numPr>
          <w:ilvl w:val="0"/>
          <w:numId w:val="1"/>
        </w:numPr>
        <w:tabs>
          <w:tab w:val="left" w:pos="871"/>
        </w:tabs>
        <w:ind w:firstLine="540"/>
        <w:jc w:val="both"/>
      </w:pPr>
      <w:bookmarkStart w:id="1" w:name="bookmark3"/>
      <w:bookmarkEnd w:id="1"/>
      <w:r>
        <w:t>Порядок работы Комиссии осуществляется в соответствии с Порядком деятельности комиссий, создаваемых на территории Иркутской области в соответствии с частью 20 статьи 24 Градостроительного кодекса Российской Федерации, утвержденным постановлением Правительства Иркутской области от 18.12.2017 № 841-пп.</w:t>
      </w:r>
    </w:p>
    <w:p w:rsidR="008C59FC" w:rsidRDefault="008C59FC" w:rsidP="008C59FC">
      <w:pPr>
        <w:pStyle w:val="1"/>
        <w:numPr>
          <w:ilvl w:val="0"/>
          <w:numId w:val="1"/>
        </w:numPr>
        <w:tabs>
          <w:tab w:val="left" w:pos="1022"/>
        </w:tabs>
        <w:spacing w:after="40"/>
        <w:ind w:firstLine="540"/>
        <w:jc w:val="both"/>
      </w:pPr>
      <w:bookmarkStart w:id="2" w:name="bookmark4"/>
      <w:bookmarkEnd w:id="2"/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«Ахинское», в информационно – </w:t>
      </w:r>
      <w:proofErr w:type="spellStart"/>
      <w:r>
        <w:t>телекоммукационной</w:t>
      </w:r>
      <w:proofErr w:type="spellEnd"/>
      <w:r>
        <w:t xml:space="preserve"> сети «Интернет»</w:t>
      </w:r>
    </w:p>
    <w:p w:rsidR="008C59FC" w:rsidRDefault="008C59FC" w:rsidP="008C59FC">
      <w:pPr>
        <w:pStyle w:val="1"/>
        <w:tabs>
          <w:tab w:val="left" w:pos="1022"/>
        </w:tabs>
        <w:spacing w:after="40"/>
        <w:jc w:val="both"/>
      </w:pPr>
    </w:p>
    <w:p w:rsidR="008C59FC" w:rsidRDefault="008C59FC" w:rsidP="008C59FC">
      <w:pPr>
        <w:pStyle w:val="1"/>
        <w:tabs>
          <w:tab w:val="left" w:pos="1022"/>
        </w:tabs>
        <w:spacing w:after="40"/>
        <w:jc w:val="both"/>
      </w:pPr>
    </w:p>
    <w:p w:rsidR="008C59FC" w:rsidRDefault="008C59FC" w:rsidP="008C59FC">
      <w:pPr>
        <w:pStyle w:val="1"/>
        <w:tabs>
          <w:tab w:val="left" w:pos="1022"/>
        </w:tabs>
        <w:spacing w:after="40"/>
        <w:jc w:val="both"/>
      </w:pPr>
    </w:p>
    <w:p w:rsidR="008C59FC" w:rsidRDefault="008C59FC" w:rsidP="008C59FC">
      <w:pPr>
        <w:pStyle w:val="1"/>
        <w:tabs>
          <w:tab w:val="left" w:pos="1022"/>
        </w:tabs>
        <w:spacing w:after="40"/>
        <w:jc w:val="both"/>
      </w:pPr>
    </w:p>
    <w:p w:rsidR="008C59FC" w:rsidRDefault="008C59FC" w:rsidP="008C59FC">
      <w:pPr>
        <w:pStyle w:val="1"/>
        <w:tabs>
          <w:tab w:val="left" w:pos="1022"/>
        </w:tabs>
        <w:spacing w:after="40"/>
        <w:jc w:val="both"/>
      </w:pPr>
      <w:r>
        <w:t xml:space="preserve">Глава МО «Ахинское»                                 </w:t>
      </w:r>
      <w:proofErr w:type="spellStart"/>
      <w:r>
        <w:t>Кускенов</w:t>
      </w:r>
      <w:proofErr w:type="spellEnd"/>
      <w:r>
        <w:t xml:space="preserve"> С.А.</w:t>
      </w:r>
    </w:p>
    <w:p w:rsidR="00F027D7" w:rsidRDefault="00F027D7"/>
    <w:sectPr w:rsidR="00F0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745"/>
    <w:multiLevelType w:val="multilevel"/>
    <w:tmpl w:val="14B4AB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B3D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1E"/>
    <w:rsid w:val="0021221D"/>
    <w:rsid w:val="00256662"/>
    <w:rsid w:val="002A30DE"/>
    <w:rsid w:val="008C59FC"/>
    <w:rsid w:val="009841B8"/>
    <w:rsid w:val="00AD12BC"/>
    <w:rsid w:val="00AE44FE"/>
    <w:rsid w:val="00B63B1E"/>
    <w:rsid w:val="00C12D12"/>
    <w:rsid w:val="00C83703"/>
    <w:rsid w:val="00D27BD5"/>
    <w:rsid w:val="00F027D7"/>
    <w:rsid w:val="00F96BB8"/>
    <w:rsid w:val="00FB6A5E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9FC"/>
    <w:pPr>
      <w:widowControl w:val="0"/>
      <w:spacing w:after="0" w:line="240" w:lineRule="auto"/>
    </w:pPr>
    <w:rPr>
      <w:rFonts w:ascii="Agency FB" w:eastAsia="Agency FB" w:hAnsi="Agency FB" w:cs="Agency FB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C59FC"/>
    <w:rPr>
      <w:rFonts w:ascii="Times New Roman" w:eastAsia="Times New Roman" w:hAnsi="Times New Roman" w:cs="Times New Roman"/>
      <w:color w:val="3E3B3D"/>
      <w:sz w:val="28"/>
      <w:szCs w:val="28"/>
    </w:rPr>
  </w:style>
  <w:style w:type="paragraph" w:customStyle="1" w:styleId="1">
    <w:name w:val="Основной текст1"/>
    <w:basedOn w:val="a"/>
    <w:link w:val="a3"/>
    <w:rsid w:val="008C59FC"/>
    <w:pPr>
      <w:ind w:firstLine="400"/>
    </w:pPr>
    <w:rPr>
      <w:rFonts w:ascii="Times New Roman" w:eastAsia="Times New Roman" w:hAnsi="Times New Roman" w:cs="Times New Roman"/>
      <w:color w:val="3E3B3D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9FC"/>
    <w:pPr>
      <w:widowControl w:val="0"/>
      <w:spacing w:after="0" w:line="240" w:lineRule="auto"/>
    </w:pPr>
    <w:rPr>
      <w:rFonts w:ascii="Agency FB" w:eastAsia="Agency FB" w:hAnsi="Agency FB" w:cs="Agency FB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C59FC"/>
    <w:rPr>
      <w:rFonts w:ascii="Times New Roman" w:eastAsia="Times New Roman" w:hAnsi="Times New Roman" w:cs="Times New Roman"/>
      <w:color w:val="3E3B3D"/>
      <w:sz w:val="28"/>
      <w:szCs w:val="28"/>
    </w:rPr>
  </w:style>
  <w:style w:type="paragraph" w:customStyle="1" w:styleId="1">
    <w:name w:val="Основной текст1"/>
    <w:basedOn w:val="a"/>
    <w:link w:val="a3"/>
    <w:rsid w:val="008C59FC"/>
    <w:pPr>
      <w:ind w:firstLine="400"/>
    </w:pPr>
    <w:rPr>
      <w:rFonts w:ascii="Times New Roman" w:eastAsia="Times New Roman" w:hAnsi="Times New Roman" w:cs="Times New Roman"/>
      <w:color w:val="3E3B3D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2023-01-31T08:13:00Z</cp:lastPrinted>
  <dcterms:created xsi:type="dcterms:W3CDTF">2023-01-30T06:24:00Z</dcterms:created>
  <dcterms:modified xsi:type="dcterms:W3CDTF">2023-02-01T02:33:00Z</dcterms:modified>
</cp:coreProperties>
</file>