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7" w:rsidRPr="007F05E9" w:rsidRDefault="00D26284" w:rsidP="0080418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28.12.2022Г № 42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="00BB04FD">
        <w:rPr>
          <w:rFonts w:ascii="Arial" w:hAnsi="Arial" w:cs="Arial"/>
          <w:b/>
          <w:bCs/>
          <w:sz w:val="32"/>
          <w:szCs w:val="24"/>
          <w:lang w:eastAsia="ru-RU"/>
        </w:rPr>
        <w:t xml:space="preserve">МУНИЦИПАЛЬНЫЙ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982B77" w:rsidRPr="007F05E9" w:rsidRDefault="002A129C" w:rsidP="00BB04F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 w:rsidR="007F05E9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«</w:t>
      </w:r>
      <w:r w:rsidR="004B722D">
        <w:rPr>
          <w:rFonts w:ascii="Arial" w:hAnsi="Arial" w:cs="Arial"/>
          <w:b/>
          <w:bCs/>
          <w:sz w:val="32"/>
          <w:szCs w:val="24"/>
          <w:lang w:eastAsia="ru-RU"/>
        </w:rPr>
        <w:t>АХИН</w:t>
      </w:r>
      <w:r w:rsidR="00FF6ACC">
        <w:rPr>
          <w:rFonts w:ascii="Arial" w:hAnsi="Arial" w:cs="Arial"/>
          <w:b/>
          <w:bCs/>
          <w:sz w:val="32"/>
          <w:szCs w:val="24"/>
          <w:lang w:eastAsia="ru-RU"/>
        </w:rPr>
        <w:t>СКОЕ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УТВЕРЖДЕНИИ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ПОРЯДКА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ОБЕСПЕЧЕНИ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ДОСТУПА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ИНФОРМАЦИИ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ДЕЯТЕЛЬНОСТИ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ОРГАНОВ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МЕСТНОГО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ОБРАЗОВАНИЯ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«</w:t>
      </w:r>
      <w:r w:rsidR="004B722D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АХИН</w:t>
      </w:r>
      <w:r w:rsidR="00FF6ACC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СКОЕ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»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pacing w:val="-3"/>
          <w:sz w:val="24"/>
          <w:szCs w:val="24"/>
          <w:lang w:eastAsia="ru-RU"/>
        </w:rPr>
        <w:t xml:space="preserve"> </w:t>
      </w:r>
    </w:p>
    <w:p w:rsidR="00982B77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</w:t>
      </w:r>
      <w:r w:rsidRPr="007F05E9">
        <w:rPr>
          <w:rFonts w:ascii="Arial" w:hAnsi="Arial" w:cs="Arial"/>
          <w:sz w:val="24"/>
          <w:szCs w:val="24"/>
          <w:lang w:eastAsia="ru-RU"/>
        </w:rPr>
        <w:t>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09.02.2009г.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B52704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BB04FD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РЕШИЛА</w:t>
      </w:r>
      <w:r w:rsidR="00B52704" w:rsidRPr="00BB04FD">
        <w:rPr>
          <w:rFonts w:ascii="Arial" w:hAnsi="Arial" w:cs="Arial"/>
          <w:b/>
          <w:bCs/>
          <w:sz w:val="32"/>
          <w:szCs w:val="32"/>
          <w:lang w:eastAsia="ru-RU"/>
        </w:rPr>
        <w:t>: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1).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возложить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настоящее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решение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газете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4B722D">
        <w:rPr>
          <w:rFonts w:ascii="Arial" w:hAnsi="Arial" w:cs="Arial"/>
          <w:sz w:val="24"/>
          <w:szCs w:val="24"/>
          <w:lang w:eastAsia="ru-RU"/>
        </w:rPr>
        <w:t>Ахинский</w:t>
      </w:r>
      <w:proofErr w:type="spellEnd"/>
      <w:r w:rsidR="00FF6A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3E1B" w:rsidRPr="004B3E1B">
        <w:rPr>
          <w:rFonts w:ascii="Arial" w:hAnsi="Arial" w:cs="Arial"/>
          <w:sz w:val="24"/>
          <w:szCs w:val="24"/>
          <w:lang w:eastAsia="ru-RU"/>
        </w:rPr>
        <w:t>Вестник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разместить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«Интернет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2A353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оставляю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собой.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04FD" w:rsidRDefault="00BB04FD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982B77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Глава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BB04FD" w:rsidRDefault="00982B77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B722D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982B77" w:rsidRPr="007F05E9" w:rsidRDefault="004B722D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Кускенов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4B722D" w:rsidRDefault="004B722D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DF0B45" w:rsidRPr="007F05E9">
        <w:rPr>
          <w:rFonts w:ascii="Courier New" w:hAnsi="Courier New" w:cs="Courier New"/>
          <w:szCs w:val="24"/>
          <w:lang w:eastAsia="ru-RU"/>
        </w:rPr>
        <w:t>№</w:t>
      </w:r>
      <w:r w:rsidRPr="007F05E9">
        <w:rPr>
          <w:rFonts w:ascii="Courier New" w:hAnsi="Courier New" w:cs="Courier New"/>
          <w:szCs w:val="24"/>
          <w:lang w:eastAsia="ru-RU"/>
        </w:rPr>
        <w:t>1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к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решению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Думы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proofErr w:type="gramStart"/>
      <w:r w:rsidRPr="007F05E9">
        <w:rPr>
          <w:rFonts w:ascii="Courier New" w:hAnsi="Courier New" w:cs="Courier New"/>
          <w:szCs w:val="24"/>
          <w:lang w:eastAsia="ru-RU"/>
        </w:rPr>
        <w:t>муниципального</w:t>
      </w:r>
      <w:proofErr w:type="gramEnd"/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образования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«</w:t>
      </w:r>
      <w:r w:rsidR="00D26284">
        <w:rPr>
          <w:rFonts w:ascii="Courier New" w:hAnsi="Courier New" w:cs="Courier New"/>
          <w:szCs w:val="24"/>
          <w:lang w:eastAsia="ru-RU"/>
        </w:rPr>
        <w:t>Ахин</w:t>
      </w:r>
      <w:r w:rsidR="00FF6ACC">
        <w:rPr>
          <w:rFonts w:ascii="Courier New" w:hAnsi="Courier New" w:cs="Courier New"/>
          <w:szCs w:val="24"/>
          <w:lang w:eastAsia="ru-RU"/>
        </w:rPr>
        <w:t>ское</w:t>
      </w:r>
      <w:r w:rsidR="00DF0B45" w:rsidRPr="007F05E9">
        <w:rPr>
          <w:rFonts w:ascii="Courier New" w:hAnsi="Courier New" w:cs="Courier New"/>
          <w:szCs w:val="24"/>
          <w:lang w:eastAsia="ru-RU"/>
        </w:rPr>
        <w:t>»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от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D26284">
        <w:rPr>
          <w:rFonts w:ascii="Courier New" w:hAnsi="Courier New" w:cs="Courier New"/>
          <w:szCs w:val="24"/>
          <w:lang w:eastAsia="ru-RU"/>
        </w:rPr>
        <w:t>28.12.2022 г. № 42</w:t>
      </w:r>
      <w:bookmarkStart w:id="0" w:name="_GoBack"/>
      <w:bookmarkEnd w:id="0"/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BB04FD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ПОРЯДОК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ОБЕСПЕЧЕНИЯ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ДОСТУПА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К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ИНФОРМАЦИИ</w:t>
      </w:r>
    </w:p>
    <w:p w:rsidR="00982B77" w:rsidRPr="00BB04FD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ДЕЯТЕЛЬНОСТИ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ОРГАНОВ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МЕСТНОГО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САМОУПРАВЛЕНИЯ</w:t>
      </w:r>
    </w:p>
    <w:p w:rsidR="00982B77" w:rsidRPr="00BB04FD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МУНИЦИПАЛЬНОГО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ОБРАЗОВАНИЯ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«</w:t>
      </w:r>
      <w:r w:rsidR="004B722D">
        <w:rPr>
          <w:rFonts w:ascii="Arial" w:hAnsi="Arial" w:cs="Arial"/>
          <w:b/>
          <w:bCs/>
          <w:sz w:val="32"/>
          <w:szCs w:val="32"/>
          <w:lang w:eastAsia="ru-RU"/>
        </w:rPr>
        <w:t>АХИН</w:t>
      </w:r>
      <w:r w:rsidR="00FF6ACC" w:rsidRPr="00BB04FD">
        <w:rPr>
          <w:rFonts w:ascii="Arial" w:hAnsi="Arial" w:cs="Arial"/>
          <w:b/>
          <w:bCs/>
          <w:sz w:val="32"/>
          <w:szCs w:val="32"/>
          <w:lang w:eastAsia="ru-RU"/>
        </w:rPr>
        <w:t>СКОЕ</w:t>
      </w:r>
      <w:r w:rsidR="00DF0B45" w:rsidRPr="00BB04FD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text"/>
      <w:bookmarkEnd w:id="1"/>
    </w:p>
    <w:p w:rsidR="00186EE4" w:rsidRPr="007F05E9" w:rsidRDefault="00186EE4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О</w:t>
      </w:r>
      <w:r w:rsidR="003F3800" w:rsidRPr="007F05E9">
        <w:rPr>
          <w:rFonts w:ascii="Arial" w:hAnsi="Arial" w:cs="Arial"/>
          <w:bCs/>
          <w:sz w:val="24"/>
          <w:szCs w:val="24"/>
          <w:lang w:eastAsia="ru-RU"/>
        </w:rPr>
        <w:t>бщие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 xml:space="preserve"> положения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Ново-Николаевское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Порядок)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разработано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основании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закон),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6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октября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2003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№131-ФЗ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принципах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proofErr w:type="gramEnd"/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определяет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200CCB">
        <w:rPr>
          <w:rFonts w:ascii="Arial" w:hAnsi="Arial" w:cs="Arial"/>
          <w:bCs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ское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самоуправления).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применяется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особенностей,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этими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Федерации.</w:t>
      </w:r>
    </w:p>
    <w:p w:rsidR="00186EE4" w:rsidRPr="007F05E9" w:rsidRDefault="00AE1BCD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Пор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запросам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редакций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части,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урегулированной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  <w:r w:rsidRPr="007F05E9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персональным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данным,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обработка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2)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граждан;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полномочий.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настоящим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Порядком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доступа.</w:t>
      </w:r>
    </w:p>
    <w:p w:rsidR="00982B77" w:rsidRPr="007F05E9" w:rsidRDefault="007F05E9" w:rsidP="00BF41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E4F4B" w:rsidRPr="007F05E9" w:rsidRDefault="00BF41AB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понятия,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используемые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настоящем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следующие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понятия:</w:t>
      </w:r>
    </w:p>
    <w:p w:rsidR="00982B77" w:rsidRPr="007F05E9" w:rsidRDefault="00DC30E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И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документированная),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поступившая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структуру,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касающаяся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FA4E42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П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ользователь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гражданин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(физическое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(юридическое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объединение,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</w:t>
      </w:r>
      <w:r w:rsidR="00DC30EE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З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этого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4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фициальный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Интернет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включает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доменное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имя,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принадлежат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;</w:t>
      </w:r>
    </w:p>
    <w:p w:rsidR="001E4F4B" w:rsidRPr="007F05E9" w:rsidRDefault="001830BD" w:rsidP="007F0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5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персональная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программах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вычислительных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машин,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10.6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2006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149-ФЗ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технологиях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деятельности.</w:t>
      </w:r>
      <w:proofErr w:type="gramEnd"/>
    </w:p>
    <w:p w:rsidR="001E4F4B" w:rsidRPr="007F05E9" w:rsidRDefault="001E4F4B" w:rsidP="001E4F4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F05E9" w:rsidRPr="007F05E9" w:rsidRDefault="007F05E9" w:rsidP="003F38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пособы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</w:p>
    <w:p w:rsidR="00FA4E42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DA1F5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1F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(опубликование)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«Интернет»;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местах;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4D30">
        <w:rPr>
          <w:rFonts w:ascii="Arial" w:eastAsia="Times New Roman" w:hAnsi="Arial" w:cs="Arial"/>
          <w:sz w:val="24"/>
          <w:szCs w:val="24"/>
          <w:lang w:eastAsia="ru-RU"/>
        </w:rPr>
        <w:t>Ахин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05E9" w:rsidRPr="002905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библиотечные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архивные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фонды;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коллегиальных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законодательствами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86EE4" w:rsidRPr="007F05E9" w:rsidRDefault="00186EE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488" w:rsidRPr="003F3800" w:rsidRDefault="007F05E9" w:rsidP="003F3800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Сфера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действия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Порядка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7F05E9" w:rsidRPr="007F05E9" w:rsidRDefault="007F05E9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принципы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D8348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принципами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ткрытость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случаев,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вобода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распространения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любым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способом;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неприкосновенность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частной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жизни,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личную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семейную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чести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186EE4" w:rsidRPr="007F05E9" w:rsidRDefault="00186EE4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proofErr w:type="gramEnd"/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огр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аничен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lastRenderedPageBreak/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сведениям,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составляющим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охраняемую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законом.</w:t>
      </w:r>
    </w:p>
    <w:p w:rsidR="00186EE4" w:rsidRPr="007F05E9" w:rsidRDefault="00186EE4" w:rsidP="00FA4E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A4E42" w:rsidRPr="003F3800" w:rsidRDefault="00FA4E42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Форма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приема.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телефону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F3800" w:rsidRPr="003F3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3F3800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предоставление.</w:t>
      </w:r>
    </w:p>
    <w:p w:rsidR="00982B77" w:rsidRPr="007F05E9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Общедоступная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неограниченному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кругу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е, на официальных 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открытых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данных.</w:t>
      </w:r>
    </w:p>
    <w:p w:rsidR="003F3800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982B77" w:rsidP="003F38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обосновывать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обжаловать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акты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F38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их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вреда,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472426" w:rsidRPr="007F05E9" w:rsidRDefault="00472426" w:rsidP="004724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472426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</w:p>
    <w:p w:rsidR="00982B77" w:rsidRPr="007F05E9" w:rsidRDefault="00982B77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«Интернет»</w:t>
      </w:r>
      <w:proofErr w:type="gramEnd"/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426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472426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4724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определяемыми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получена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администрации муниципального образования «</w:t>
      </w:r>
      <w:r w:rsidR="00124D30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ское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размещаются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1.1.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получают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информационно-технологическое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функций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2010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210-ФЗ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(функций)»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частях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1.4.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инвалидов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исполнительной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1.5.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5D3733" w:rsidRDefault="005D373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5D3733" w:rsidP="005D3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изъятие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организационно-технических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обслуживания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675C0E" w:rsidRDefault="00675C0E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75C0E" w:rsidP="00675C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11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(опубликование)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845FB1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Интернет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Состав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утвержденным</w:t>
      </w:r>
      <w:r w:rsidR="00845F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Приложением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решению.</w:t>
      </w:r>
    </w:p>
    <w:p w:rsidR="00845FB1" w:rsidRPr="007F05E9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коллегиального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Коллегиальный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регламентом</w:t>
      </w:r>
      <w:r w:rsidR="000601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24D30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060102" w:rsidRDefault="00060102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060102" w:rsidP="000601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14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местах</w:t>
      </w:r>
    </w:p>
    <w:p w:rsidR="00AB30A8" w:rsidRPr="00AB30A8" w:rsidRDefault="00AB30A8" w:rsidP="00AB3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30A8">
        <w:rPr>
          <w:rFonts w:ascii="Arial" w:hAnsi="Arial" w:cs="Arial"/>
          <w:sz w:val="24"/>
          <w:szCs w:val="24"/>
          <w:lang w:eastAsia="ru-RU"/>
        </w:rPr>
        <w:t>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60102" w:rsidRPr="007F05E9" w:rsidRDefault="00060102" w:rsidP="00AB30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0A8" w:rsidRPr="00AB30A8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органами,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библиотечные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архивные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фонды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AB30A8" w:rsidRPr="00AB30A8">
        <w:rPr>
          <w:rFonts w:ascii="Arial" w:hAnsi="Arial" w:cs="Arial"/>
          <w:bCs/>
          <w:sz w:val="24"/>
          <w:szCs w:val="24"/>
          <w:lang w:eastAsia="ru-RU"/>
        </w:rPr>
        <w:t xml:space="preserve"> занимаемых</w:t>
      </w:r>
      <w:r w:rsidR="007F05E9" w:rsidRPr="00AB30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0A8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AB30A8">
        <w:rPr>
          <w:rFonts w:ascii="Arial" w:hAnsi="Arial" w:cs="Arial"/>
          <w:sz w:val="24"/>
          <w:szCs w:val="24"/>
          <w:lang w:eastAsia="ru-RU"/>
        </w:rPr>
        <w:t>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AB30A8">
        <w:rPr>
          <w:rFonts w:ascii="Arial" w:hAnsi="Arial" w:cs="Arial"/>
          <w:sz w:val="24"/>
          <w:szCs w:val="24"/>
          <w:lang w:eastAsia="ru-RU"/>
        </w:rPr>
        <w:t xml:space="preserve">ах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находящейся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библиотечных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архивных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фондах,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субъектов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AB30A8" w:rsidRDefault="00AB30A8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оформляются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гражданина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Анонимные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рассматриваются.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инициалы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язык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C73689" w:rsidRPr="00C73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3689" w:rsidRPr="00C73689">
        <w:rPr>
          <w:rFonts w:ascii="Arial" w:hAnsi="Arial" w:cs="Arial"/>
          <w:sz w:val="24"/>
          <w:szCs w:val="24"/>
          <w:lang w:eastAsia="ru-RU"/>
        </w:rPr>
        <w:t>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 Иркутской области.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времени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тридцатидневный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невозможно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пятнадцать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сверх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>настоящим По</w:t>
      </w:r>
      <w:r w:rsidR="00FC1D55">
        <w:rPr>
          <w:rFonts w:ascii="Arial" w:hAnsi="Arial" w:cs="Arial"/>
          <w:sz w:val="24"/>
          <w:szCs w:val="24"/>
          <w:lang w:eastAsia="ru-RU"/>
        </w:rPr>
        <w:t>рядком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переадресации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располагает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другом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настоящего Порядка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применяются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поступившему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 в орган местного само</w:t>
      </w:r>
      <w:r w:rsidR="00BB04FD">
        <w:rPr>
          <w:rFonts w:ascii="Arial" w:hAnsi="Arial" w:cs="Arial"/>
          <w:sz w:val="24"/>
          <w:szCs w:val="24"/>
          <w:lang w:eastAsia="ru-RU"/>
        </w:rPr>
        <w:t>у</w:t>
      </w:r>
      <w:r w:rsidR="00FC1D55">
        <w:rPr>
          <w:rFonts w:ascii="Arial" w:hAnsi="Arial" w:cs="Arial"/>
          <w:sz w:val="24"/>
          <w:szCs w:val="24"/>
          <w:lang w:eastAsia="ru-RU"/>
        </w:rPr>
        <w:t>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FC1D55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FC1D55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FC1D55" w:rsidP="00FC1D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запросу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прилагается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с пунктом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16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подписавшего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реквизиты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дата).</w:t>
      </w:r>
    </w:p>
    <w:p w:rsidR="00982B77" w:rsidRPr="007F05E9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названия,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выхода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информация.</w:t>
      </w:r>
      <w:proofErr w:type="gramEnd"/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остальная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общедоступной,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6D61AF" w:rsidRDefault="006D61AF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D61AF" w:rsidP="006D61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18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Основания,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исключающие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позволяет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ранее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предоставлялась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ставится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оценке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аналитической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AD7803" w:rsidRDefault="00AD780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предоставляемая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передаваемая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затрагивающая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заинтересованного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304F">
        <w:rPr>
          <w:rFonts w:ascii="Arial" w:hAnsi="Arial" w:cs="Arial"/>
          <w:sz w:val="24"/>
          <w:szCs w:val="24"/>
          <w:lang w:eastAsia="ru-RU"/>
        </w:rPr>
        <w:t>пункта 20 настоящего Порядка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оплачиваются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изготовление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копий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материалов,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пересылкой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почте.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качестве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зачислению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</w:t>
      </w:r>
      <w:r w:rsidR="00A630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предоставивший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безвозмездно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устранить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имеющиеся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неточности.</w:t>
      </w:r>
    </w:p>
    <w:p w:rsidR="00A16274" w:rsidRPr="007F05E9" w:rsidRDefault="00A1627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A16274" w:rsidP="00A162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Защита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могут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неправомерного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несвоевременного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заведомо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недостоверной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692588" w:rsidP="006925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</w:t>
      </w:r>
      <w:r w:rsidR="00692588">
        <w:rPr>
          <w:rFonts w:ascii="Arial" w:hAnsi="Arial" w:cs="Arial"/>
          <w:sz w:val="24"/>
          <w:szCs w:val="24"/>
          <w:lang w:eastAsia="ru-RU"/>
        </w:rPr>
        <w:t>е</w:t>
      </w:r>
      <w:r w:rsidRPr="007F05E9">
        <w:rPr>
          <w:rFonts w:ascii="Arial" w:hAnsi="Arial" w:cs="Arial"/>
          <w:sz w:val="24"/>
          <w:szCs w:val="24"/>
          <w:lang w:eastAsia="ru-RU"/>
        </w:rPr>
        <w:t>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588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="00692588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138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контроля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386E">
        <w:rPr>
          <w:rFonts w:ascii="Arial" w:hAnsi="Arial" w:cs="Arial"/>
          <w:sz w:val="24"/>
          <w:szCs w:val="24"/>
          <w:lang w:eastAsia="ru-RU"/>
        </w:rPr>
        <w:t xml:space="preserve">актами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D1386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>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служащие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дисциплинарную,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уголовную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Приложение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№</w:t>
      </w:r>
      <w:r w:rsidRPr="00D1386E">
        <w:rPr>
          <w:rFonts w:ascii="Courier New" w:hAnsi="Courier New" w:cs="Courier New"/>
          <w:szCs w:val="24"/>
          <w:lang w:eastAsia="ru-RU"/>
        </w:rPr>
        <w:t>2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к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решению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Думы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proofErr w:type="gramStart"/>
      <w:r w:rsidRPr="00D1386E">
        <w:rPr>
          <w:rFonts w:ascii="Courier New" w:hAnsi="Courier New" w:cs="Courier New"/>
          <w:szCs w:val="24"/>
          <w:lang w:eastAsia="ru-RU"/>
        </w:rPr>
        <w:t>муниципального</w:t>
      </w:r>
      <w:proofErr w:type="gramEnd"/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образования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«</w:t>
      </w:r>
      <w:r w:rsidR="00C729C1">
        <w:rPr>
          <w:rFonts w:ascii="Courier New" w:hAnsi="Courier New" w:cs="Courier New"/>
          <w:szCs w:val="24"/>
          <w:lang w:eastAsia="ru-RU"/>
        </w:rPr>
        <w:t>Ахин</w:t>
      </w:r>
      <w:r w:rsidR="00FF6ACC">
        <w:rPr>
          <w:rFonts w:ascii="Courier New" w:hAnsi="Courier New" w:cs="Courier New"/>
          <w:szCs w:val="24"/>
          <w:lang w:eastAsia="ru-RU"/>
        </w:rPr>
        <w:t>ское</w:t>
      </w:r>
      <w:r w:rsidRPr="00D1386E">
        <w:rPr>
          <w:rFonts w:ascii="Courier New" w:hAnsi="Courier New" w:cs="Courier New"/>
          <w:szCs w:val="24"/>
          <w:lang w:eastAsia="ru-RU"/>
        </w:rPr>
        <w:t>»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от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0</w:t>
      </w:r>
      <w:r w:rsidRPr="00D1386E">
        <w:rPr>
          <w:rFonts w:ascii="Courier New" w:hAnsi="Courier New" w:cs="Courier New"/>
          <w:szCs w:val="24"/>
          <w:lang w:eastAsia="ru-RU"/>
        </w:rPr>
        <w:t>0.</w:t>
      </w:r>
      <w:r w:rsidR="00D1386E" w:rsidRPr="00D1386E">
        <w:rPr>
          <w:rFonts w:ascii="Courier New" w:hAnsi="Courier New" w:cs="Courier New"/>
          <w:szCs w:val="24"/>
          <w:lang w:eastAsia="ru-RU"/>
        </w:rPr>
        <w:t>00</w:t>
      </w:r>
      <w:r w:rsidRPr="00D1386E">
        <w:rPr>
          <w:rFonts w:ascii="Courier New" w:hAnsi="Courier New" w:cs="Courier New"/>
          <w:szCs w:val="24"/>
          <w:lang w:eastAsia="ru-RU"/>
        </w:rPr>
        <w:t>.2022г.</w:t>
      </w:r>
      <w:r w:rsidR="00D1386E" w:rsidRPr="00D1386E">
        <w:rPr>
          <w:rFonts w:ascii="Courier New" w:hAnsi="Courier New" w:cs="Courier New"/>
          <w:szCs w:val="24"/>
          <w:lang w:eastAsia="ru-RU"/>
        </w:rPr>
        <w:t>№</w:t>
      </w:r>
      <w:r w:rsidR="00C729C1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00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8C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bCs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СКОЕ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»,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официальн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е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зависимости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сферы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содержит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F81C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EA6D94">
        <w:rPr>
          <w:rFonts w:ascii="Arial" w:hAnsi="Arial" w:cs="Arial"/>
          <w:sz w:val="24"/>
          <w:szCs w:val="24"/>
          <w:lang w:eastAsia="ru-RU"/>
        </w:rPr>
        <w:t>,</w:t>
      </w:r>
      <w:r w:rsidR="00EA6D94" w:rsidRPr="00EA6D94">
        <w:rPr>
          <w:color w:val="22272F"/>
          <w:sz w:val="23"/>
          <w:szCs w:val="23"/>
          <w:shd w:val="clear" w:color="auto" w:fill="ABE0FF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EA6D94">
        <w:rPr>
          <w:rFonts w:ascii="Arial" w:hAnsi="Arial" w:cs="Arial"/>
          <w:sz w:val="24"/>
          <w:szCs w:val="24"/>
          <w:lang w:eastAsia="ru-RU"/>
        </w:rPr>
        <w:t>зателями данных страниц в сети 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служб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указателями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"Интернет"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EA6D94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сведения о руководител</w:t>
      </w:r>
      <w:r w:rsidR="00EA6D94">
        <w:rPr>
          <w:rFonts w:ascii="Arial" w:hAnsi="Arial" w:cs="Arial"/>
          <w:sz w:val="24"/>
          <w:szCs w:val="24"/>
          <w:lang w:eastAsia="ru-RU"/>
        </w:rPr>
        <w:t>е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 xml:space="preserve">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82B77" w:rsidRPr="007F05E9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е)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банков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данных,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реестров,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регистров,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находящихся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6D94">
        <w:rPr>
          <w:rFonts w:ascii="Arial" w:hAnsi="Arial" w:cs="Arial"/>
          <w:sz w:val="24"/>
          <w:szCs w:val="24"/>
          <w:lang w:eastAsia="ru-RU"/>
        </w:rPr>
        <w:t>сведения о средствах массовой информации, учрежденных органом местного самоуправления (при наличии);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з) </w:t>
      </w:r>
      <w:r w:rsidRPr="00EA6D9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982B77" w:rsidRPr="007F05E9" w:rsidRDefault="00EA6D94" w:rsidP="00EA6D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и)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опросах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выявлением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мнения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вопросам,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выносятся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обсуждение,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лицами)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предложений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proofErr w:type="gramEnd"/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нормотворческой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изменений,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утратившими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силу,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недействующими,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6D94">
        <w:rPr>
          <w:rFonts w:ascii="Arial" w:hAnsi="Arial" w:cs="Arial"/>
          <w:sz w:val="24"/>
          <w:szCs w:val="24"/>
          <w:lang w:eastAsia="ru-RU"/>
        </w:rPr>
        <w:t>в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) информацию о закупках товаров, работ, услуг для обеспечения муниципальных нужд в соответствии с </w:t>
      </w:r>
      <w:hyperlink r:id="rId6" w:anchor="/document/70353464/entry/2" w:history="1">
        <w:r w:rsidR="00EA6D94" w:rsidRPr="00EA6D9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EA6D94" w:rsidRPr="00EA6D94">
        <w:rPr>
          <w:rFonts w:ascii="Arial" w:hAnsi="Arial" w:cs="Arial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стандарты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услуг;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принимаемых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обжалования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участии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программах,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визитах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поездках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территорий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прогнозируемых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возникших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доведению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области;</w:t>
      </w:r>
      <w:proofErr w:type="gramEnd"/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видеозаписи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выступлений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заместителей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территориальных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показатели,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характеризующие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динамику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развития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экономической,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жизнедеятельности,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регулирование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выделяемых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индивидуальным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предпринимателям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льготах,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списании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задолженности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платежам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системы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кадровом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службу;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квалификационные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кандидатам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конкурсов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6B62CF" w:rsidRPr="007F05E9" w:rsidRDefault="006B62C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2CF">
        <w:rPr>
          <w:rFonts w:ascii="Arial" w:hAnsi="Arial" w:cs="Arial"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9)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деятельность;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обзоры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обобщенную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зависимости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(фамилии,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согласии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б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bCs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информационном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стенде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ознакомления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размещают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следующую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bCs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пункта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а</w:t>
      </w:r>
      <w:r w:rsidRPr="007F05E9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C729C1">
        <w:rPr>
          <w:rFonts w:ascii="Arial" w:hAnsi="Arial" w:cs="Arial"/>
          <w:sz w:val="24"/>
          <w:szCs w:val="24"/>
          <w:lang w:eastAsia="ru-RU"/>
        </w:rPr>
        <w:t>Ахин</w:t>
      </w:r>
      <w:r w:rsidR="00FF6ACC">
        <w:rPr>
          <w:rFonts w:ascii="Arial" w:hAnsi="Arial" w:cs="Arial"/>
          <w:sz w:val="24"/>
          <w:szCs w:val="24"/>
          <w:lang w:eastAsia="ru-RU"/>
        </w:rPr>
        <w:t>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обновлению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D38EF" w:rsidRPr="007F05E9" w:rsidRDefault="000D38E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D38EF" w:rsidRPr="007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9"/>
    <w:rsid w:val="00060102"/>
    <w:rsid w:val="000D38EF"/>
    <w:rsid w:val="00124D30"/>
    <w:rsid w:val="001830BD"/>
    <w:rsid w:val="00186EE4"/>
    <w:rsid w:val="001E4F4B"/>
    <w:rsid w:val="00200CCB"/>
    <w:rsid w:val="00290534"/>
    <w:rsid w:val="002A129C"/>
    <w:rsid w:val="002A3538"/>
    <w:rsid w:val="003F3800"/>
    <w:rsid w:val="003F7BA9"/>
    <w:rsid w:val="00472426"/>
    <w:rsid w:val="004B3E1B"/>
    <w:rsid w:val="004B722D"/>
    <w:rsid w:val="005D3733"/>
    <w:rsid w:val="005E0F63"/>
    <w:rsid w:val="00675C0E"/>
    <w:rsid w:val="00692588"/>
    <w:rsid w:val="006B62CF"/>
    <w:rsid w:val="006D61AF"/>
    <w:rsid w:val="007C2A51"/>
    <w:rsid w:val="007F05E9"/>
    <w:rsid w:val="00804186"/>
    <w:rsid w:val="00845FB1"/>
    <w:rsid w:val="00880E2A"/>
    <w:rsid w:val="008C504C"/>
    <w:rsid w:val="00911655"/>
    <w:rsid w:val="00982B77"/>
    <w:rsid w:val="00A154DD"/>
    <w:rsid w:val="00A16274"/>
    <w:rsid w:val="00A6304F"/>
    <w:rsid w:val="00AB30A8"/>
    <w:rsid w:val="00AC38E3"/>
    <w:rsid w:val="00AD7803"/>
    <w:rsid w:val="00AE1BCD"/>
    <w:rsid w:val="00B52704"/>
    <w:rsid w:val="00BB04FD"/>
    <w:rsid w:val="00BF41AB"/>
    <w:rsid w:val="00C729C1"/>
    <w:rsid w:val="00C73689"/>
    <w:rsid w:val="00D1386E"/>
    <w:rsid w:val="00D26284"/>
    <w:rsid w:val="00D83488"/>
    <w:rsid w:val="00DA1F5E"/>
    <w:rsid w:val="00DC30EE"/>
    <w:rsid w:val="00DF0B45"/>
    <w:rsid w:val="00E646D7"/>
    <w:rsid w:val="00EA2A7D"/>
    <w:rsid w:val="00EA6D94"/>
    <w:rsid w:val="00F669FC"/>
    <w:rsid w:val="00F81CE6"/>
    <w:rsid w:val="00F833C4"/>
    <w:rsid w:val="00FA4E42"/>
    <w:rsid w:val="00FC1D55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E7B8-BFF6-4442-874F-6BDFCBD9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11</cp:revision>
  <cp:lastPrinted>2022-12-28T07:12:00Z</cp:lastPrinted>
  <dcterms:created xsi:type="dcterms:W3CDTF">2022-11-01T08:24:00Z</dcterms:created>
  <dcterms:modified xsi:type="dcterms:W3CDTF">2022-12-28T07:12:00Z</dcterms:modified>
</cp:coreProperties>
</file>