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3C0" w:rsidRPr="009443C0" w:rsidRDefault="009443C0" w:rsidP="009443C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43C0">
        <w:rPr>
          <w:rFonts w:ascii="Arial" w:eastAsia="Times New Roman" w:hAnsi="Arial" w:cs="Arial"/>
          <w:b/>
          <w:sz w:val="32"/>
          <w:szCs w:val="32"/>
          <w:lang w:eastAsia="ru-RU"/>
        </w:rPr>
        <w:t>30.01.2020Г. №2</w:t>
      </w:r>
    </w:p>
    <w:p w:rsidR="009443C0" w:rsidRPr="009443C0" w:rsidRDefault="009443C0" w:rsidP="009443C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43C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443C0" w:rsidRPr="009443C0" w:rsidRDefault="009443C0" w:rsidP="009443C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43C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443C0" w:rsidRPr="009443C0" w:rsidRDefault="009443C0" w:rsidP="009443C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43C0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МУНИЦИПАЛЬНЫЙ РАЙОН</w:t>
      </w:r>
    </w:p>
    <w:p w:rsidR="009443C0" w:rsidRPr="009443C0" w:rsidRDefault="009443C0" w:rsidP="009443C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43C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«АХИНСКОЕ»</w:t>
      </w:r>
    </w:p>
    <w:p w:rsidR="009443C0" w:rsidRPr="009443C0" w:rsidRDefault="009443C0" w:rsidP="009443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43C0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9443C0" w:rsidRPr="009443C0" w:rsidRDefault="009443C0" w:rsidP="009443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43C0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9443C0" w:rsidRPr="009443C0" w:rsidRDefault="009443C0" w:rsidP="009443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43C0" w:rsidRPr="009443C0" w:rsidRDefault="009443C0" w:rsidP="009443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43C0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НОРМАТИВА ФОРМИРОВАНИЯ РАСХОДОВ НА ОПЛАТУ ТРУДА ГЛАВЫ МО «АХИНСКОЕ»</w:t>
      </w:r>
    </w:p>
    <w:p w:rsidR="009443C0" w:rsidRPr="009443C0" w:rsidRDefault="009443C0" w:rsidP="009443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43C0" w:rsidRPr="009443C0" w:rsidRDefault="009443C0" w:rsidP="009443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3C0">
        <w:rPr>
          <w:rFonts w:ascii="Arial" w:eastAsia="Times New Roman" w:hAnsi="Arial" w:cs="Arial"/>
          <w:sz w:val="24"/>
          <w:szCs w:val="24"/>
          <w:lang w:eastAsia="ru-RU"/>
        </w:rPr>
        <w:t>Руководствуясь  ст. 53 ФЗ № 131-ФЗ «Об общих принципах организации местного самоуправления в Российской Федерации» от 06.10.2003г., п.2 ст.136 Бюджетного кодекса РФ, статьей 2 и 8 Закона Иркутской области от 17.12.2008г. №122 –ОЗ «О гарантиях осуществления полномочий депутата, члена выборного органа местного самоуправления в Иркутской области», постановлением Правительства Иркутской области от 27.11.2014г.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Указа Губернатора Иркутской области от 17.05.2012г. №112-уг «О повышении окладов месячного денежного содержания государственных гражданских служащих Иркутской области», на основании Указа Губернатора Иркутской области от 25.10.2019г.255-уг «О размерах должностных окладов и ежемесячного поощрения государственных гражданских служащих Иркутской области» ст.32,49,53 Устава МО «</w:t>
      </w:r>
      <w:proofErr w:type="spellStart"/>
      <w:r w:rsidRPr="009443C0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proofErr w:type="spellEnd"/>
      <w:r w:rsidRPr="009443C0">
        <w:rPr>
          <w:rFonts w:ascii="Arial" w:eastAsia="Times New Roman" w:hAnsi="Arial" w:cs="Arial"/>
          <w:sz w:val="24"/>
          <w:szCs w:val="24"/>
          <w:lang w:eastAsia="ru-RU"/>
        </w:rPr>
        <w:t>», Дума муниципального образования «</w:t>
      </w:r>
      <w:proofErr w:type="spellStart"/>
      <w:r w:rsidRPr="009443C0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proofErr w:type="spellEnd"/>
      <w:r w:rsidRPr="009443C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443C0" w:rsidRPr="009443C0" w:rsidRDefault="009443C0" w:rsidP="009443C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43C0" w:rsidRPr="009443C0" w:rsidRDefault="009443C0" w:rsidP="009443C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443C0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9443C0" w:rsidRPr="009443C0" w:rsidRDefault="009443C0" w:rsidP="009443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443C0" w:rsidRPr="009443C0" w:rsidRDefault="009443C0" w:rsidP="009443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3C0">
        <w:rPr>
          <w:rFonts w:ascii="Arial" w:eastAsia="Times New Roman" w:hAnsi="Arial" w:cs="Arial"/>
          <w:sz w:val="24"/>
          <w:szCs w:val="24"/>
          <w:lang w:eastAsia="ru-RU"/>
        </w:rPr>
        <w:t>1. Утвердить норматив формирования расходов на оплату труда Главы муниципального образования «</w:t>
      </w:r>
      <w:proofErr w:type="spellStart"/>
      <w:r w:rsidRPr="009443C0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proofErr w:type="spellEnd"/>
      <w:r w:rsidRPr="009443C0">
        <w:rPr>
          <w:rFonts w:ascii="Arial" w:eastAsia="Times New Roman" w:hAnsi="Arial" w:cs="Arial"/>
          <w:sz w:val="24"/>
          <w:szCs w:val="24"/>
          <w:lang w:eastAsia="ru-RU"/>
        </w:rPr>
        <w:t>» в размере 82092,61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рублей (приложение №</w:t>
      </w:r>
      <w:r w:rsidRPr="009443C0">
        <w:rPr>
          <w:rFonts w:ascii="Arial" w:eastAsia="Times New Roman" w:hAnsi="Arial" w:cs="Arial"/>
          <w:sz w:val="24"/>
          <w:szCs w:val="24"/>
          <w:lang w:eastAsia="ru-RU"/>
        </w:rPr>
        <w:t>1)</w:t>
      </w:r>
    </w:p>
    <w:p w:rsidR="009443C0" w:rsidRPr="009443C0" w:rsidRDefault="009443C0" w:rsidP="009443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3C0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со дня официального опубликования и распространяется на правоотношения, возникшие с 01.01.2020г.</w:t>
      </w:r>
    </w:p>
    <w:p w:rsidR="009443C0" w:rsidRPr="009443C0" w:rsidRDefault="009443C0" w:rsidP="009443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3C0"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решение в газете «</w:t>
      </w:r>
      <w:proofErr w:type="spellStart"/>
      <w:r w:rsidRPr="009443C0">
        <w:rPr>
          <w:rFonts w:ascii="Arial" w:eastAsia="Times New Roman" w:hAnsi="Arial" w:cs="Arial"/>
          <w:sz w:val="24"/>
          <w:szCs w:val="24"/>
          <w:lang w:eastAsia="ru-RU"/>
        </w:rPr>
        <w:t>Ахинский</w:t>
      </w:r>
      <w:proofErr w:type="spellEnd"/>
      <w:r w:rsidRPr="009443C0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вестник».</w:t>
      </w:r>
    </w:p>
    <w:p w:rsidR="009443C0" w:rsidRPr="009443C0" w:rsidRDefault="009443C0" w:rsidP="009443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43C0" w:rsidRPr="009443C0" w:rsidRDefault="009443C0" w:rsidP="009443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43C0" w:rsidRPr="009443C0" w:rsidRDefault="009443C0" w:rsidP="009443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3C0">
        <w:rPr>
          <w:rFonts w:ascii="Arial" w:eastAsia="Times New Roman" w:hAnsi="Arial" w:cs="Arial"/>
          <w:sz w:val="24"/>
          <w:szCs w:val="24"/>
          <w:lang w:eastAsia="ru-RU"/>
        </w:rPr>
        <w:t>Председатель Думы муниципального образования «</w:t>
      </w:r>
      <w:proofErr w:type="spellStart"/>
      <w:r w:rsidRPr="009443C0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proofErr w:type="spellEnd"/>
      <w:r w:rsidRPr="009443C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443C0" w:rsidRPr="009443C0" w:rsidRDefault="009443C0" w:rsidP="009443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3C0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</w:t>
      </w:r>
      <w:proofErr w:type="spellStart"/>
      <w:r w:rsidRPr="009443C0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proofErr w:type="spellEnd"/>
      <w:r w:rsidRPr="009443C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92A34" w:rsidRDefault="009443C0" w:rsidP="009443C0">
      <w:pPr>
        <w:spacing w:after="0" w:line="240" w:lineRule="auto"/>
        <w:jc w:val="both"/>
      </w:pPr>
      <w:proofErr w:type="spellStart"/>
      <w:r w:rsidRPr="009443C0">
        <w:rPr>
          <w:rFonts w:ascii="Arial" w:eastAsia="Times New Roman" w:hAnsi="Arial" w:cs="Arial"/>
          <w:sz w:val="24"/>
          <w:szCs w:val="24"/>
          <w:lang w:eastAsia="ru-RU"/>
        </w:rPr>
        <w:t>С.А.Кускенов</w:t>
      </w:r>
      <w:bookmarkStart w:id="0" w:name="_GoBack"/>
      <w:bookmarkEnd w:id="0"/>
      <w:proofErr w:type="spellEnd"/>
    </w:p>
    <w:sectPr w:rsidR="0039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A6"/>
    <w:rsid w:val="00392A34"/>
    <w:rsid w:val="009443C0"/>
    <w:rsid w:val="00BC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E8688-0237-41C6-8D2B-5C8F1A50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2020-02-11T10:52:00Z</dcterms:created>
  <dcterms:modified xsi:type="dcterms:W3CDTF">2020-02-11T10:53:00Z</dcterms:modified>
</cp:coreProperties>
</file>