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C" w:rsidRDefault="00260AEC" w:rsidP="00B94233">
      <w:pPr>
        <w:pStyle w:val="2"/>
      </w:pPr>
    </w:p>
    <w:p w:rsidR="00640D1F" w:rsidRPr="00A11BB0" w:rsidRDefault="00D9701E" w:rsidP="00640D1F">
      <w:pPr>
        <w:keepNext/>
        <w:spacing w:before="24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09.11.2022Г.№ 30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40D1F" w:rsidRPr="00A11BB0" w:rsidRDefault="00B94233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«АХИ</w:t>
      </w:r>
      <w:r w:rsidR="00640D1F" w:rsidRPr="00A11BB0">
        <w:rPr>
          <w:rFonts w:ascii="Arial" w:eastAsia="Times New Roman" w:hAnsi="Arial" w:cs="Arial"/>
          <w:b/>
          <w:sz w:val="32"/>
          <w:szCs w:val="32"/>
        </w:rPr>
        <w:t xml:space="preserve">НСКОЕ» 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640D1F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40D1F" w:rsidRPr="00640D1F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640D1F">
        <w:rPr>
          <w:rFonts w:ascii="Arial" w:hAnsi="Arial" w:cs="Arial"/>
          <w:sz w:val="32"/>
          <w:szCs w:val="32"/>
        </w:rPr>
        <w:t>ОБ УТВЕРЖДЕНИИ ПОЛОЖЕНИЯ О ПОРЯДКЕ И РАЗМЕРАХ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>ВОЗМЕЩЕНИЯ РАСХОДОВ, СВЯЗАННЫХ СО СЛУЖЕБНЫМИ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>КОМАНДИРОВКАМИ, ЛИЦАМ, ЗАМЕЩАЮЩИМ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 xml:space="preserve">МУНИЦИПАЛЬНЫЕ ДОЛЖНОСТИ В МУНИЦИПАЛЬНОМ ОБРАЗОВАНИИ </w:t>
      </w:r>
      <w:r w:rsidR="00B94233">
        <w:rPr>
          <w:rFonts w:ascii="Arial" w:hAnsi="Arial" w:cs="Arial"/>
          <w:sz w:val="32"/>
          <w:szCs w:val="32"/>
        </w:rPr>
        <w:t>«АХИ</w:t>
      </w:r>
      <w:r w:rsidR="00640D1F">
        <w:rPr>
          <w:rFonts w:ascii="Arial" w:hAnsi="Arial" w:cs="Arial"/>
          <w:sz w:val="32"/>
          <w:szCs w:val="32"/>
        </w:rPr>
        <w:t xml:space="preserve">НСКОЕ» </w:t>
      </w:r>
      <w:r w:rsidRPr="00640D1F">
        <w:rPr>
          <w:rFonts w:ascii="Arial" w:hAnsi="Arial" w:cs="Arial"/>
          <w:sz w:val="32"/>
          <w:szCs w:val="32"/>
        </w:rPr>
        <w:t>НА ПОСТОЯННОЙ ОСНОВЕ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</w:p>
    <w:p w:rsidR="00640D1F" w:rsidRDefault="005B4B8D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  <w:proofErr w:type="gramStart"/>
      <w:r w:rsidRPr="00640D1F">
        <w:rPr>
          <w:rFonts w:ascii="Arial" w:hAnsi="Arial" w:cs="Arial"/>
          <w:b w:val="0"/>
        </w:rPr>
        <w:t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</w:t>
      </w:r>
      <w:proofErr w:type="gramEnd"/>
      <w:r w:rsidRPr="00640D1F">
        <w:rPr>
          <w:rFonts w:ascii="Arial" w:hAnsi="Arial" w:cs="Arial"/>
          <w:b w:val="0"/>
        </w:rPr>
        <w:t xml:space="preserve"> местного самоуправления, выборного должностного лица местного самоуправления в Иркутской области, Уставом муниципального образования</w:t>
      </w:r>
      <w:r w:rsidR="00804628" w:rsidRPr="00640D1F">
        <w:rPr>
          <w:rFonts w:ascii="Arial" w:hAnsi="Arial" w:cs="Arial"/>
          <w:b w:val="0"/>
        </w:rPr>
        <w:t xml:space="preserve"> «</w:t>
      </w:r>
      <w:r w:rsidR="00B94233">
        <w:rPr>
          <w:rFonts w:ascii="Arial" w:hAnsi="Arial" w:cs="Arial"/>
          <w:b w:val="0"/>
        </w:rPr>
        <w:t>Ахи</w:t>
      </w:r>
      <w:r w:rsidR="007F4D79" w:rsidRPr="00640D1F">
        <w:rPr>
          <w:rFonts w:ascii="Arial" w:hAnsi="Arial" w:cs="Arial"/>
          <w:b w:val="0"/>
        </w:rPr>
        <w:t>нское</w:t>
      </w:r>
      <w:r w:rsidR="00804628" w:rsidRPr="00640D1F">
        <w:rPr>
          <w:rFonts w:ascii="Arial" w:hAnsi="Arial" w:cs="Arial"/>
          <w:b w:val="0"/>
        </w:rPr>
        <w:t>»</w:t>
      </w:r>
      <w:r w:rsidRPr="00640D1F">
        <w:rPr>
          <w:rFonts w:ascii="Arial" w:hAnsi="Arial" w:cs="Arial"/>
          <w:b w:val="0"/>
        </w:rPr>
        <w:t xml:space="preserve">, Дума муниципального образования </w:t>
      </w:r>
      <w:r w:rsidR="00804628" w:rsidRPr="00640D1F">
        <w:rPr>
          <w:rFonts w:ascii="Arial" w:hAnsi="Arial" w:cs="Arial"/>
          <w:b w:val="0"/>
        </w:rPr>
        <w:t xml:space="preserve"> «</w:t>
      </w:r>
      <w:r w:rsidR="00B94233">
        <w:rPr>
          <w:rFonts w:ascii="Arial" w:hAnsi="Arial" w:cs="Arial"/>
          <w:b w:val="0"/>
        </w:rPr>
        <w:t>Ахи</w:t>
      </w:r>
      <w:r w:rsidR="007F4D79" w:rsidRPr="00640D1F">
        <w:rPr>
          <w:rFonts w:ascii="Arial" w:hAnsi="Arial" w:cs="Arial"/>
          <w:b w:val="0"/>
        </w:rPr>
        <w:t>нское</w:t>
      </w:r>
      <w:r w:rsidR="00804628" w:rsidRPr="00640D1F">
        <w:rPr>
          <w:rFonts w:ascii="Arial" w:hAnsi="Arial" w:cs="Arial"/>
          <w:b w:val="0"/>
        </w:rPr>
        <w:t>»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</w:p>
    <w:p w:rsidR="00260AEC" w:rsidRPr="00640D1F" w:rsidRDefault="00640D1F" w:rsidP="00640D1F">
      <w:pPr>
        <w:pStyle w:val="70"/>
        <w:shd w:val="clear" w:color="auto" w:fill="auto"/>
        <w:spacing w:line="240" w:lineRule="auto"/>
        <w:rPr>
          <w:rFonts w:ascii="Arial" w:hAnsi="Arial" w:cs="Arial"/>
        </w:rPr>
      </w:pPr>
      <w:r w:rsidRPr="00640D1F">
        <w:rPr>
          <w:rFonts w:ascii="Arial" w:hAnsi="Arial" w:cs="Arial"/>
        </w:rPr>
        <w:t>РЕШИЛА: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</w:p>
    <w:p w:rsidR="00260AEC" w:rsidRPr="00640D1F" w:rsidRDefault="005B4B8D" w:rsidP="00640D1F">
      <w:pPr>
        <w:pStyle w:val="23"/>
        <w:numPr>
          <w:ilvl w:val="0"/>
          <w:numId w:val="1"/>
        </w:numPr>
        <w:shd w:val="clear" w:color="auto" w:fill="auto"/>
        <w:tabs>
          <w:tab w:val="left" w:pos="1046"/>
        </w:tabs>
        <w:spacing w:line="317" w:lineRule="exact"/>
        <w:ind w:firstLine="740"/>
        <w:rPr>
          <w:rFonts w:ascii="Arial" w:hAnsi="Arial" w:cs="Arial"/>
        </w:rPr>
      </w:pPr>
      <w:r w:rsidRPr="00640D1F">
        <w:rPr>
          <w:rFonts w:ascii="Arial" w:hAnsi="Arial" w:cs="Arial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</w:t>
      </w:r>
      <w:r w:rsidR="00804628" w:rsidRPr="00640D1F">
        <w:rPr>
          <w:rFonts w:ascii="Arial" w:hAnsi="Arial" w:cs="Arial"/>
        </w:rPr>
        <w:t xml:space="preserve"> «</w:t>
      </w:r>
      <w:r w:rsidR="00B94233">
        <w:rPr>
          <w:rFonts w:ascii="Arial" w:hAnsi="Arial" w:cs="Arial"/>
        </w:rPr>
        <w:t>Ахи</w:t>
      </w:r>
      <w:r w:rsidR="007F4D79" w:rsidRPr="00640D1F">
        <w:rPr>
          <w:rFonts w:ascii="Arial" w:hAnsi="Arial" w:cs="Arial"/>
        </w:rPr>
        <w:t>нское</w:t>
      </w:r>
      <w:r w:rsidR="00804628" w:rsidRPr="00640D1F">
        <w:rPr>
          <w:rFonts w:ascii="Arial" w:hAnsi="Arial" w:cs="Arial"/>
        </w:rPr>
        <w:t>»</w:t>
      </w:r>
      <w:r w:rsidRPr="00640D1F">
        <w:rPr>
          <w:rFonts w:ascii="Arial" w:hAnsi="Arial" w:cs="Arial"/>
        </w:rPr>
        <w:t>, на постоянной основе (прилагается).</w:t>
      </w:r>
    </w:p>
    <w:p w:rsidR="00260AEC" w:rsidRDefault="005B4B8D" w:rsidP="00640D1F">
      <w:pPr>
        <w:pStyle w:val="2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40"/>
        <w:rPr>
          <w:rFonts w:ascii="Arial" w:hAnsi="Arial" w:cs="Arial"/>
        </w:rPr>
      </w:pPr>
      <w:r w:rsidRPr="00640D1F">
        <w:rPr>
          <w:rFonts w:ascii="Arial" w:hAnsi="Arial" w:cs="Arial"/>
        </w:rPr>
        <w:t>Настоящее Положение вступает в силу после дня его официального опубликования.</w:t>
      </w:r>
    </w:p>
    <w:p w:rsidR="00640D1F" w:rsidRDefault="00640D1F" w:rsidP="00640D1F">
      <w:pPr>
        <w:pStyle w:val="23"/>
        <w:shd w:val="clear" w:color="auto" w:fill="auto"/>
        <w:tabs>
          <w:tab w:val="left" w:pos="1032"/>
        </w:tabs>
        <w:spacing w:line="240" w:lineRule="auto"/>
        <w:rPr>
          <w:rFonts w:ascii="Arial" w:hAnsi="Arial" w:cs="Arial"/>
        </w:rPr>
      </w:pPr>
    </w:p>
    <w:p w:rsidR="00640D1F" w:rsidRPr="00640D1F" w:rsidRDefault="00640D1F" w:rsidP="00640D1F">
      <w:pPr>
        <w:pStyle w:val="23"/>
        <w:shd w:val="clear" w:color="auto" w:fill="auto"/>
        <w:tabs>
          <w:tab w:val="left" w:pos="1032"/>
        </w:tabs>
        <w:spacing w:line="240" w:lineRule="auto"/>
        <w:rPr>
          <w:rFonts w:ascii="Arial" w:hAnsi="Arial" w:cs="Arial"/>
        </w:rPr>
      </w:pPr>
    </w:p>
    <w:p w:rsidR="00804628" w:rsidRPr="00640D1F" w:rsidRDefault="00640D1F" w:rsidP="00640D1F">
      <w:pPr>
        <w:pStyle w:val="23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04628" w:rsidRPr="00640D1F">
        <w:rPr>
          <w:rFonts w:ascii="Arial" w:hAnsi="Arial" w:cs="Arial"/>
        </w:rPr>
        <w:t xml:space="preserve"> </w:t>
      </w:r>
      <w:proofErr w:type="gramStart"/>
      <w:r w:rsidR="00804628" w:rsidRPr="00640D1F">
        <w:rPr>
          <w:rFonts w:ascii="Arial" w:hAnsi="Arial" w:cs="Arial"/>
        </w:rPr>
        <w:t>муниципального</w:t>
      </w:r>
      <w:proofErr w:type="gramEnd"/>
      <w:r w:rsidR="00804628" w:rsidRPr="00640D1F">
        <w:rPr>
          <w:rFonts w:ascii="Arial" w:hAnsi="Arial" w:cs="Arial"/>
        </w:rPr>
        <w:t xml:space="preserve"> </w:t>
      </w:r>
    </w:p>
    <w:p w:rsidR="00804628" w:rsidRPr="00640D1F" w:rsidRDefault="00804628" w:rsidP="00640D1F">
      <w:pPr>
        <w:pStyle w:val="23"/>
        <w:shd w:val="clear" w:color="auto" w:fill="auto"/>
        <w:spacing w:line="240" w:lineRule="auto"/>
        <w:rPr>
          <w:rFonts w:ascii="Arial" w:hAnsi="Arial" w:cs="Arial"/>
        </w:rPr>
      </w:pPr>
      <w:r w:rsidRPr="00640D1F">
        <w:rPr>
          <w:rFonts w:ascii="Arial" w:hAnsi="Arial" w:cs="Arial"/>
        </w:rPr>
        <w:t>образования «</w:t>
      </w:r>
      <w:r w:rsidR="00B94233">
        <w:rPr>
          <w:rFonts w:ascii="Arial" w:hAnsi="Arial" w:cs="Arial"/>
        </w:rPr>
        <w:t>Ахи</w:t>
      </w:r>
      <w:r w:rsidR="007F4D79" w:rsidRPr="00640D1F">
        <w:rPr>
          <w:rFonts w:ascii="Arial" w:hAnsi="Arial" w:cs="Arial"/>
        </w:rPr>
        <w:t>нское</w:t>
      </w:r>
      <w:r w:rsidRPr="00640D1F">
        <w:rPr>
          <w:rFonts w:ascii="Arial" w:hAnsi="Arial" w:cs="Arial"/>
        </w:rPr>
        <w:t>»</w:t>
      </w:r>
      <w:r w:rsidR="007F4D79" w:rsidRPr="00640D1F">
        <w:rPr>
          <w:rFonts w:ascii="Arial" w:hAnsi="Arial" w:cs="Arial"/>
        </w:rPr>
        <w:t xml:space="preserve">                                 </w:t>
      </w:r>
      <w:r w:rsidR="00B94233">
        <w:rPr>
          <w:rFonts w:ascii="Arial" w:hAnsi="Arial" w:cs="Arial"/>
        </w:rPr>
        <w:t xml:space="preserve">                               С.А. </w:t>
      </w:r>
      <w:proofErr w:type="spellStart"/>
      <w:r w:rsidR="00B94233">
        <w:rPr>
          <w:rFonts w:ascii="Arial" w:hAnsi="Arial" w:cs="Arial"/>
        </w:rPr>
        <w:t>Куске</w:t>
      </w:r>
      <w:r w:rsidR="007F4D79" w:rsidRPr="00640D1F">
        <w:rPr>
          <w:rFonts w:ascii="Arial" w:hAnsi="Arial" w:cs="Arial"/>
        </w:rPr>
        <w:t>нов</w:t>
      </w:r>
      <w:proofErr w:type="spellEnd"/>
    </w:p>
    <w:p w:rsidR="00260AEC" w:rsidRPr="00F24386" w:rsidRDefault="007F4D79">
      <w:pPr>
        <w:pStyle w:val="23"/>
        <w:shd w:val="clear" w:color="auto" w:fill="auto"/>
        <w:tabs>
          <w:tab w:val="left" w:pos="7639"/>
        </w:tabs>
        <w:spacing w:line="280" w:lineRule="exact"/>
        <w:sectPr w:rsidR="00260AEC" w:rsidRPr="00F24386">
          <w:type w:val="continuous"/>
          <w:pgSz w:w="11900" w:h="16840"/>
          <w:pgMar w:top="443" w:right="607" w:bottom="1365" w:left="1709" w:header="0" w:footer="3" w:gutter="0"/>
          <w:cols w:space="720"/>
          <w:noEndnote/>
          <w:docGrid w:linePitch="360"/>
        </w:sectPr>
      </w:pPr>
      <w:r>
        <w:t xml:space="preserve">   </w:t>
      </w:r>
    </w:p>
    <w:p w:rsidR="00260AEC" w:rsidRPr="00640D1F" w:rsidRDefault="005B4B8D" w:rsidP="00640D1F">
      <w:pPr>
        <w:pStyle w:val="23"/>
        <w:shd w:val="clear" w:color="auto" w:fill="auto"/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 w:rsidRPr="00640D1F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640D1F" w:rsidRDefault="005B4B8D" w:rsidP="00640D1F">
      <w:pPr>
        <w:pStyle w:val="23"/>
        <w:shd w:val="clear" w:color="auto" w:fill="auto"/>
        <w:tabs>
          <w:tab w:val="left" w:pos="8294"/>
        </w:tabs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 w:rsidRPr="00640D1F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6F33E8" w:rsidRPr="00640D1F">
        <w:rPr>
          <w:rFonts w:ascii="Courier New" w:hAnsi="Courier New" w:cs="Courier New"/>
          <w:sz w:val="22"/>
          <w:szCs w:val="22"/>
        </w:rPr>
        <w:t>м</w:t>
      </w:r>
      <w:r w:rsidR="001E19B2" w:rsidRPr="00640D1F">
        <w:rPr>
          <w:rFonts w:ascii="Courier New" w:hAnsi="Courier New" w:cs="Courier New"/>
          <w:sz w:val="22"/>
          <w:szCs w:val="22"/>
        </w:rPr>
        <w:t>униципального образования «</w:t>
      </w:r>
      <w:r w:rsidR="00B94233">
        <w:rPr>
          <w:rFonts w:ascii="Courier New" w:hAnsi="Courier New" w:cs="Courier New"/>
          <w:sz w:val="22"/>
          <w:szCs w:val="22"/>
        </w:rPr>
        <w:t>Ахи</w:t>
      </w:r>
      <w:r w:rsidR="007F4D79" w:rsidRPr="00640D1F">
        <w:rPr>
          <w:rFonts w:ascii="Courier New" w:hAnsi="Courier New" w:cs="Courier New"/>
          <w:sz w:val="22"/>
          <w:szCs w:val="22"/>
        </w:rPr>
        <w:t>нское</w:t>
      </w:r>
      <w:r w:rsidR="001E19B2" w:rsidRPr="00640D1F">
        <w:rPr>
          <w:rFonts w:ascii="Courier New" w:hAnsi="Courier New" w:cs="Courier New"/>
          <w:sz w:val="22"/>
          <w:szCs w:val="22"/>
        </w:rPr>
        <w:t xml:space="preserve">» </w:t>
      </w:r>
    </w:p>
    <w:p w:rsidR="00260AEC" w:rsidRPr="00640D1F" w:rsidRDefault="003455AB" w:rsidP="00640D1F">
      <w:pPr>
        <w:pStyle w:val="23"/>
        <w:shd w:val="clear" w:color="auto" w:fill="auto"/>
        <w:tabs>
          <w:tab w:val="left" w:pos="8294"/>
        </w:tabs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09.11.2022 г.</w:t>
      </w:r>
      <w:r w:rsidR="00640D1F" w:rsidRPr="00640D1F">
        <w:rPr>
          <w:rFonts w:ascii="Courier New" w:hAnsi="Courier New" w:cs="Courier New"/>
          <w:sz w:val="22"/>
          <w:szCs w:val="22"/>
        </w:rPr>
        <w:t xml:space="preserve"> </w:t>
      </w:r>
      <w:r w:rsidR="005B4B8D" w:rsidRPr="00640D1F">
        <w:rPr>
          <w:rFonts w:ascii="Courier New" w:hAnsi="Courier New" w:cs="Courier New"/>
          <w:sz w:val="22"/>
          <w:szCs w:val="22"/>
        </w:rPr>
        <w:t>№</w:t>
      </w:r>
      <w:r w:rsidR="00E8168A">
        <w:rPr>
          <w:rFonts w:ascii="Courier New" w:hAnsi="Courier New" w:cs="Courier New"/>
          <w:sz w:val="22"/>
          <w:szCs w:val="22"/>
        </w:rPr>
        <w:t xml:space="preserve"> 30</w:t>
      </w:r>
      <w:bookmarkStart w:id="0" w:name="_GoBack"/>
      <w:bookmarkEnd w:id="0"/>
    </w:p>
    <w:p w:rsidR="00640D1F" w:rsidRPr="00640D1F" w:rsidRDefault="00640D1F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ПОЛОЖЕНИЕ О ПОРЯДКЕ И РАЗМЕРАХ ВОЗМЕЩЕНИЯ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РАСХОДОВ, СВЯЗАННЫХ СО СЛУЖЕБНЫМИ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КОМАНДИРОВКАМИ, ЛИЦАМ, ЗАМЕЩАЮЩИМ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 xml:space="preserve">МУНИЦИПАЛЬНЫЕ ДОЛЖНОСТИ В| МУНИЦИПАЛЬНОМ ОБРАЗОВАНИИ </w:t>
      </w:r>
      <w:r w:rsidR="00B94233">
        <w:rPr>
          <w:rFonts w:ascii="Arial" w:hAnsi="Arial" w:cs="Arial"/>
          <w:sz w:val="24"/>
          <w:szCs w:val="24"/>
        </w:rPr>
        <w:t>«АХИ</w:t>
      </w:r>
      <w:r w:rsidR="00640D1F">
        <w:rPr>
          <w:rFonts w:ascii="Arial" w:hAnsi="Arial" w:cs="Arial"/>
          <w:sz w:val="24"/>
          <w:szCs w:val="24"/>
        </w:rPr>
        <w:t xml:space="preserve">НСКОЕ» </w:t>
      </w:r>
      <w:r w:rsidRPr="00640D1F">
        <w:rPr>
          <w:rFonts w:ascii="Arial" w:hAnsi="Arial" w:cs="Arial"/>
          <w:sz w:val="24"/>
          <w:szCs w:val="24"/>
        </w:rPr>
        <w:t>НА ПОСТОЯННОЙ ОСНОВЕ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right="280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ind w:right="2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1. Общие положения</w:t>
      </w:r>
      <w:proofErr w:type="gramStart"/>
      <w:r w:rsidRPr="00640D1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60AEC" w:rsidRPr="00640D1F" w:rsidRDefault="005B4B8D" w:rsidP="00640D1F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 xml:space="preserve">Настоящее Положение о порядке и размерах возмещения расходов, связанных со служебными командировками,: лицам, замещающим муниципальные должности в </w:t>
      </w:r>
      <w:r w:rsidR="001E19B2" w:rsidRPr="00640D1F">
        <w:rPr>
          <w:rFonts w:ascii="Arial" w:hAnsi="Arial" w:cs="Arial"/>
          <w:sz w:val="24"/>
          <w:szCs w:val="24"/>
        </w:rPr>
        <w:t>муниципальном образовании «</w:t>
      </w:r>
      <w:r w:rsidR="00B94233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</w:t>
      </w:r>
      <w:r w:rsidR="001E19B2" w:rsidRPr="00640D1F">
        <w:rPr>
          <w:rFonts w:ascii="Arial" w:hAnsi="Arial" w:cs="Arial"/>
          <w:sz w:val="24"/>
          <w:szCs w:val="24"/>
        </w:rPr>
        <w:t>муниципальном образовании «</w:t>
      </w:r>
      <w:r w:rsidR="00B94233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а также порядок и размеры возмещения должностным лицам расходов связанных со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служебными командировками на территории Российской Федерации.</w:t>
      </w:r>
    </w:p>
    <w:p w:rsidR="00260AEC" w:rsidRPr="00640D1F" w:rsidRDefault="005B4B8D" w:rsidP="00640D1F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Служебная командировка - поездка должностного лица по решению представителя нанимателя (работодателя)</w:t>
      </w:r>
      <w:r w:rsidRPr="00640D1F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40D1F">
        <w:rPr>
          <w:rFonts w:ascii="Arial" w:hAnsi="Arial" w:cs="Arial"/>
          <w:sz w:val="24"/>
          <w:szCs w:val="24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260AEC" w:rsidRDefault="005B4B8D" w:rsidP="00640D1F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640D1F" w:rsidRPr="00640D1F" w:rsidRDefault="00640D1F" w:rsidP="00640D1F">
      <w:pPr>
        <w:pStyle w:val="23"/>
        <w:shd w:val="clear" w:color="auto" w:fill="auto"/>
        <w:tabs>
          <w:tab w:val="left" w:pos="1111"/>
        </w:tabs>
        <w:spacing w:line="240" w:lineRule="auto"/>
        <w:ind w:left="600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2. Порядок направления в служебную командировку</w:t>
      </w:r>
    </w:p>
    <w:p w:rsidR="00260AEC" w:rsidRPr="00640D1F" w:rsidRDefault="005B4B8D" w:rsidP="00640D1F">
      <w:pPr>
        <w:pStyle w:val="23"/>
        <w:numPr>
          <w:ilvl w:val="0"/>
          <w:numId w:val="3"/>
        </w:numPr>
        <w:shd w:val="clear" w:color="auto" w:fill="auto"/>
        <w:tabs>
          <w:tab w:val="left" w:pos="111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</w:t>
      </w:r>
      <w:r w:rsidR="001E19B2" w:rsidRPr="00640D1F">
        <w:rPr>
          <w:rFonts w:ascii="Arial" w:hAnsi="Arial" w:cs="Arial"/>
          <w:sz w:val="24"/>
          <w:szCs w:val="24"/>
        </w:rPr>
        <w:t xml:space="preserve">аправление должностного лица в </w:t>
      </w:r>
      <w:r w:rsidRPr="00640D1F">
        <w:rPr>
          <w:rFonts w:ascii="Arial" w:hAnsi="Arial" w:cs="Arial"/>
          <w:sz w:val="24"/>
          <w:szCs w:val="24"/>
        </w:rPr>
        <w:t>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1E19B2" w:rsidRPr="00640D1F" w:rsidRDefault="005B4B8D" w:rsidP="00640D1F">
      <w:pPr>
        <w:pStyle w:val="23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 xml:space="preserve">Направление в служебные командировки главы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r w:rsidR="00B94233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 xml:space="preserve">» </w:t>
      </w:r>
      <w:r w:rsidRPr="00640D1F">
        <w:rPr>
          <w:rFonts w:ascii="Arial" w:hAnsi="Arial" w:cs="Arial"/>
          <w:sz w:val="24"/>
          <w:szCs w:val="24"/>
        </w:rPr>
        <w:t xml:space="preserve">- на основании распоряжения (приказа главы </w:t>
      </w:r>
      <w:r w:rsidR="001E19B2" w:rsidRPr="00640D1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E19B2" w:rsidRPr="00E2704A">
        <w:rPr>
          <w:rFonts w:ascii="Arial" w:hAnsi="Arial" w:cs="Arial"/>
          <w:color w:val="auto"/>
          <w:sz w:val="24"/>
          <w:szCs w:val="24"/>
        </w:rPr>
        <w:t>«</w:t>
      </w:r>
      <w:r w:rsidR="00B94233" w:rsidRPr="00E2704A">
        <w:rPr>
          <w:rFonts w:ascii="Arial" w:hAnsi="Arial" w:cs="Arial"/>
          <w:color w:val="auto"/>
          <w:sz w:val="24"/>
          <w:szCs w:val="24"/>
        </w:rPr>
        <w:t>Ахи</w:t>
      </w:r>
      <w:r w:rsidR="007F4D79" w:rsidRPr="00E2704A">
        <w:rPr>
          <w:rFonts w:ascii="Arial" w:hAnsi="Arial" w:cs="Arial"/>
          <w:color w:val="auto"/>
          <w:sz w:val="24"/>
          <w:szCs w:val="24"/>
        </w:rPr>
        <w:t>нское</w:t>
      </w:r>
      <w:r w:rsidR="001E19B2" w:rsidRPr="00E2704A">
        <w:rPr>
          <w:rFonts w:ascii="Arial" w:hAnsi="Arial" w:cs="Arial"/>
          <w:color w:val="auto"/>
          <w:sz w:val="24"/>
          <w:szCs w:val="24"/>
        </w:rPr>
        <w:t>»</w:t>
      </w:r>
      <w:r w:rsidRPr="00E2704A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260AEC" w:rsidRPr="00640D1F" w:rsidRDefault="005B4B8D" w:rsidP="00640D1F">
      <w:pPr>
        <w:pStyle w:val="23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</w:t>
      </w:r>
      <w:r w:rsidR="001E19B2" w:rsidRPr="00640D1F">
        <w:rPr>
          <w:rFonts w:ascii="Arial" w:hAnsi="Arial" w:cs="Arial"/>
          <w:sz w:val="24"/>
          <w:szCs w:val="24"/>
        </w:rPr>
        <w:t>задания</w:t>
      </w:r>
      <w:r w:rsidRPr="00640D1F">
        <w:rPr>
          <w:rFonts w:ascii="Arial" w:hAnsi="Arial" w:cs="Arial"/>
          <w:sz w:val="24"/>
          <w:szCs w:val="24"/>
        </w:rPr>
        <w:t>.</w:t>
      </w:r>
    </w:p>
    <w:p w:rsidR="001E19B2" w:rsidRPr="00640D1F" w:rsidRDefault="005B4B8D" w:rsidP="00640D1F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260AEC" w:rsidRPr="00640D1F" w:rsidRDefault="001E19B2" w:rsidP="00640D1F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2.4 </w:t>
      </w:r>
      <w:r w:rsidR="005B4B8D" w:rsidRPr="00640D1F">
        <w:rPr>
          <w:rFonts w:ascii="Arial" w:hAnsi="Arial" w:cs="Arial"/>
          <w:sz w:val="24"/>
          <w:szCs w:val="24"/>
        </w:rPr>
        <w:t>Основанием для оформления служебной</w:t>
      </w:r>
      <w:r w:rsidRPr="00640D1F">
        <w:rPr>
          <w:rFonts w:ascii="Arial" w:hAnsi="Arial" w:cs="Arial"/>
          <w:sz w:val="24"/>
          <w:szCs w:val="24"/>
        </w:rPr>
        <w:t xml:space="preserve"> командировки являются</w:t>
      </w:r>
      <w:r w:rsidR="005B4B8D" w:rsidRPr="00640D1F">
        <w:rPr>
          <w:rFonts w:ascii="Arial" w:hAnsi="Arial" w:cs="Arial"/>
          <w:sz w:val="24"/>
          <w:szCs w:val="24"/>
        </w:rPr>
        <w:t xml:space="preserve"> официальные документы органов государственной</w:t>
      </w:r>
      <w:r w:rsidRPr="00640D1F">
        <w:rPr>
          <w:rFonts w:ascii="Arial" w:hAnsi="Arial" w:cs="Arial"/>
          <w:sz w:val="24"/>
          <w:szCs w:val="24"/>
        </w:rPr>
        <w:t xml:space="preserve"> </w:t>
      </w:r>
      <w:r w:rsidR="005B4B8D" w:rsidRPr="00640D1F">
        <w:rPr>
          <w:rFonts w:ascii="Arial" w:hAnsi="Arial" w:cs="Arial"/>
          <w:sz w:val="24"/>
          <w:szCs w:val="24"/>
        </w:rPr>
        <w:t xml:space="preserve">самоуправления и организаций: </w:t>
      </w:r>
      <w:r w:rsidR="005B4B8D" w:rsidRPr="00640D1F">
        <w:rPr>
          <w:rFonts w:ascii="Arial" w:hAnsi="Arial" w:cs="Arial"/>
          <w:sz w:val="24"/>
          <w:szCs w:val="24"/>
        </w:rPr>
        <w:lastRenderedPageBreak/>
        <w:t>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муниципального образования</w:t>
      </w:r>
      <w:r w:rsidRPr="00640D1F">
        <w:rPr>
          <w:rFonts w:ascii="Arial" w:hAnsi="Arial" w:cs="Arial"/>
          <w:sz w:val="24"/>
          <w:szCs w:val="24"/>
        </w:rPr>
        <w:t xml:space="preserve">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Pr="00640D1F">
        <w:rPr>
          <w:rFonts w:ascii="Arial" w:hAnsi="Arial" w:cs="Arial"/>
          <w:sz w:val="24"/>
          <w:szCs w:val="24"/>
        </w:rPr>
        <w:t>»</w:t>
      </w:r>
      <w:r w:rsidR="005B4B8D" w:rsidRPr="00640D1F">
        <w:rPr>
          <w:rFonts w:ascii="Arial" w:hAnsi="Arial" w:cs="Arial"/>
          <w:sz w:val="24"/>
          <w:szCs w:val="24"/>
        </w:rPr>
        <w:t xml:space="preserve"> как почтой, так и факсимильной связью, электронной почтой.</w:t>
      </w:r>
    </w:p>
    <w:p w:rsidR="001E19B2" w:rsidRPr="00640D1F" w:rsidRDefault="005B4B8D" w:rsidP="00640D1F">
      <w:pPr>
        <w:pStyle w:val="23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</w:t>
      </w:r>
    </w:p>
    <w:p w:rsidR="001E19B2" w:rsidRPr="00640D1F" w:rsidRDefault="001E19B2" w:rsidP="00640D1F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2.5</w:t>
      </w:r>
      <w:proofErr w:type="gramStart"/>
      <w:r w:rsidRPr="00640D1F">
        <w:rPr>
          <w:rFonts w:ascii="Arial" w:hAnsi="Arial" w:cs="Arial"/>
          <w:sz w:val="24"/>
          <w:szCs w:val="24"/>
        </w:rPr>
        <w:t xml:space="preserve"> </w:t>
      </w:r>
      <w:r w:rsidR="005B4B8D" w:rsidRPr="00640D1F">
        <w:rPr>
          <w:rFonts w:ascii="Arial" w:hAnsi="Arial" w:cs="Arial"/>
          <w:sz w:val="24"/>
          <w:szCs w:val="24"/>
        </w:rPr>
        <w:t>В</w:t>
      </w:r>
      <w:proofErr w:type="gramEnd"/>
      <w:r w:rsidR="005B4B8D" w:rsidRPr="00640D1F">
        <w:rPr>
          <w:rFonts w:ascii="Arial" w:hAnsi="Arial" w:cs="Arial"/>
          <w:sz w:val="24"/>
          <w:szCs w:val="24"/>
        </w:rPr>
        <w:t xml:space="preserve">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</w:t>
      </w:r>
      <w:r w:rsidRPr="00640D1F">
        <w:rPr>
          <w:rFonts w:ascii="Arial" w:hAnsi="Arial" w:cs="Arial"/>
          <w:sz w:val="24"/>
          <w:szCs w:val="24"/>
        </w:rPr>
        <w:t>мандировки, цель командировки.</w:t>
      </w:r>
    </w:p>
    <w:p w:rsidR="001E19B2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Одновременно администрация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 xml:space="preserve">» </w:t>
      </w:r>
      <w:r w:rsidRPr="00640D1F">
        <w:rPr>
          <w:rFonts w:ascii="Arial" w:hAnsi="Arial" w:cs="Arial"/>
          <w:sz w:val="24"/>
          <w:szCs w:val="24"/>
        </w:rPr>
        <w:t xml:space="preserve">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</w:t>
      </w:r>
      <w:r w:rsidR="001E19B2" w:rsidRPr="00640D1F">
        <w:rPr>
          <w:rFonts w:ascii="Arial" w:hAnsi="Arial" w:cs="Arial"/>
          <w:sz w:val="24"/>
          <w:szCs w:val="24"/>
        </w:rPr>
        <w:t>подпись с проставлением печати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.</w:t>
      </w:r>
    </w:p>
    <w:p w:rsidR="001E19B2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После подписания и регистрации распоряжения (приказа) представителем нанимателя (работодателя) или уполномоченным им лицом о командировании должностного лица, его номер и дата вносятся в командировочное удостоверение.</w:t>
      </w:r>
    </w:p>
    <w:p w:rsidR="001E19B2" w:rsidRPr="00640D1F" w:rsidRDefault="001E19B2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Оформленное </w:t>
      </w:r>
      <w:r w:rsidR="005B4B8D" w:rsidRPr="00640D1F">
        <w:rPr>
          <w:rFonts w:ascii="Arial" w:hAnsi="Arial" w:cs="Arial"/>
          <w:sz w:val="24"/>
          <w:szCs w:val="24"/>
        </w:rPr>
        <w:t>командировочное удостоверение выдается</w:t>
      </w:r>
      <w:r w:rsidRPr="00640D1F">
        <w:rPr>
          <w:rFonts w:ascii="Arial" w:hAnsi="Arial" w:cs="Arial"/>
          <w:sz w:val="24"/>
          <w:szCs w:val="24"/>
        </w:rPr>
        <w:t xml:space="preserve"> а</w:t>
      </w:r>
      <w:r w:rsidR="005B4B8D" w:rsidRPr="00640D1F">
        <w:rPr>
          <w:rFonts w:ascii="Arial" w:hAnsi="Arial" w:cs="Arial"/>
          <w:sz w:val="24"/>
          <w:szCs w:val="24"/>
        </w:rPr>
        <w:t xml:space="preserve">дминистрацией </w:t>
      </w:r>
      <w:r w:rsidRPr="00640D1F">
        <w:rPr>
          <w:rFonts w:ascii="Arial" w:hAnsi="Arial" w:cs="Arial"/>
          <w:sz w:val="24"/>
          <w:szCs w:val="24"/>
        </w:rPr>
        <w:t>муниципального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Pr="00640D1F">
        <w:rPr>
          <w:rFonts w:ascii="Arial" w:hAnsi="Arial" w:cs="Arial"/>
          <w:sz w:val="24"/>
          <w:szCs w:val="24"/>
        </w:rPr>
        <w:t xml:space="preserve">» </w:t>
      </w:r>
      <w:r w:rsidR="005B4B8D" w:rsidRPr="00640D1F">
        <w:rPr>
          <w:rFonts w:ascii="Arial" w:hAnsi="Arial" w:cs="Arial"/>
          <w:sz w:val="24"/>
          <w:szCs w:val="24"/>
        </w:rPr>
        <w:t>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5C62E4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</w:t>
      </w:r>
      <w:r w:rsidR="001E19B2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 xml:space="preserve">удостоверение вместе с авансовым отчетом в структурное подразделение </w:t>
      </w:r>
      <w:r w:rsidR="001E19B2" w:rsidRPr="00640D1F">
        <w:rPr>
          <w:rFonts w:ascii="Arial" w:hAnsi="Arial" w:cs="Arial"/>
          <w:sz w:val="24"/>
          <w:szCs w:val="24"/>
        </w:rPr>
        <w:t>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осуществляющее бухгалтерский учет.</w:t>
      </w:r>
    </w:p>
    <w:p w:rsidR="005C62E4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</w:t>
      </w:r>
      <w:proofErr w:type="gramStart"/>
      <w:r w:rsidRPr="00640D1F">
        <w:rPr>
          <w:rFonts w:ascii="Arial" w:hAnsi="Arial" w:cs="Arial"/>
          <w:sz w:val="24"/>
          <w:szCs w:val="24"/>
        </w:rPr>
        <w:t>дств к п</w:t>
      </w:r>
      <w:proofErr w:type="gramEnd"/>
      <w:r w:rsidRPr="00640D1F">
        <w:rPr>
          <w:rFonts w:ascii="Arial" w:hAnsi="Arial" w:cs="Arial"/>
          <w:sz w:val="24"/>
          <w:szCs w:val="24"/>
        </w:rPr>
        <w:t>остоянному месту осуществления служебной деятельности (постоянной работы).</w:t>
      </w:r>
    </w:p>
    <w:p w:rsidR="00260AEC" w:rsidRPr="00640D1F" w:rsidRDefault="005C62E4" w:rsidP="00640D1F">
      <w:pPr>
        <w:pStyle w:val="23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отправлении транспортного с</w:t>
      </w:r>
      <w:r w:rsidR="005B4B8D" w:rsidRPr="00640D1F">
        <w:rPr>
          <w:rFonts w:ascii="Arial" w:hAnsi="Arial" w:cs="Arial"/>
          <w:sz w:val="24"/>
          <w:szCs w:val="24"/>
        </w:rPr>
        <w:t>редства до 24 часов включительно днем выбытия в служебную командировку считаются текущие сутки, а с 00 часов и позднее - последующие сутки</w:t>
      </w:r>
      <w:proofErr w:type="gramStart"/>
      <w:r w:rsidR="005B4B8D" w:rsidRPr="00640D1F">
        <w:rPr>
          <w:rFonts w:ascii="Arial" w:hAnsi="Arial" w:cs="Arial"/>
          <w:sz w:val="24"/>
          <w:szCs w:val="24"/>
        </w:rPr>
        <w:t>.:</w:t>
      </w:r>
      <w:proofErr w:type="gramEnd"/>
    </w:p>
    <w:p w:rsidR="005C62E4" w:rsidRPr="00640D1F" w:rsidRDefault="005B4B8D" w:rsidP="00640D1F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</w:t>
      </w:r>
      <w:r w:rsidR="005C62E4" w:rsidRPr="00640D1F">
        <w:rPr>
          <w:rFonts w:ascii="Arial" w:hAnsi="Arial" w:cs="Arial"/>
          <w:sz w:val="24"/>
          <w:szCs w:val="24"/>
        </w:rPr>
        <w:t>ятельности (постоянной работы).</w:t>
      </w:r>
    </w:p>
    <w:p w:rsidR="005C62E4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В с</w:t>
      </w:r>
      <w:r w:rsidR="005C62E4" w:rsidRPr="00640D1F">
        <w:rPr>
          <w:rFonts w:ascii="Arial" w:hAnsi="Arial" w:cs="Arial"/>
          <w:sz w:val="24"/>
          <w:szCs w:val="24"/>
        </w:rPr>
        <w:t>лучае проезда должностного лица на</w:t>
      </w:r>
      <w:r w:rsidRPr="00640D1F">
        <w:rPr>
          <w:rFonts w:ascii="Arial" w:hAnsi="Arial" w:cs="Arial"/>
          <w:sz w:val="24"/>
          <w:szCs w:val="24"/>
        </w:rPr>
        <w:t xml:space="preserve">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</w:t>
      </w:r>
      <w:r w:rsidRPr="00640D1F">
        <w:rPr>
          <w:rFonts w:ascii="Arial" w:hAnsi="Arial" w:cs="Arial"/>
          <w:sz w:val="24"/>
          <w:szCs w:val="24"/>
        </w:rPr>
        <w:lastRenderedPageBreak/>
        <w:t>указывается в служебной записке, которая представляется должностным лицом по возвращении из командировки работодателю с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60AEC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должностным лицом по возвращении из командировки.</w:t>
      </w:r>
    </w:p>
    <w:p w:rsidR="00260AEC" w:rsidRPr="00640D1F" w:rsidRDefault="005B4B8D" w:rsidP="00640D1F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260AEC" w:rsidRPr="00640D1F" w:rsidRDefault="005B4B8D" w:rsidP="00640D1F">
      <w:pPr>
        <w:pStyle w:val="23"/>
        <w:numPr>
          <w:ilvl w:val="1"/>
          <w:numId w:val="7"/>
        </w:numPr>
        <w:shd w:val="clear" w:color="auto" w:fill="auto"/>
        <w:tabs>
          <w:tab w:val="left" w:pos="709"/>
          <w:tab w:val="left" w:pos="124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260AEC" w:rsidRDefault="005B4B8D" w:rsidP="00640D1F">
      <w:pPr>
        <w:pStyle w:val="23"/>
        <w:numPr>
          <w:ilvl w:val="0"/>
          <w:numId w:val="4"/>
        </w:numPr>
        <w:shd w:val="clear" w:color="auto" w:fill="auto"/>
        <w:tabs>
          <w:tab w:val="left" w:pos="122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аннулирования служебной командировки или изменения ее срока, должностные лица должны сообщать об этом в тот же день, когд</w:t>
      </w:r>
      <w:r w:rsidR="005C62E4" w:rsidRPr="00640D1F">
        <w:rPr>
          <w:rFonts w:ascii="Arial" w:hAnsi="Arial" w:cs="Arial"/>
          <w:sz w:val="24"/>
          <w:szCs w:val="24"/>
        </w:rPr>
        <w:t>а им об этом стало известно, в а</w:t>
      </w:r>
      <w:r w:rsidRPr="00640D1F">
        <w:rPr>
          <w:rFonts w:ascii="Arial" w:hAnsi="Arial" w:cs="Arial"/>
          <w:sz w:val="24"/>
          <w:szCs w:val="24"/>
        </w:rPr>
        <w:t xml:space="preserve">дминистрацию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="005C62E4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и возвратить полученный аванс в порядке, установленном положен</w:t>
      </w:r>
      <w:r w:rsidR="005C62E4" w:rsidRPr="00640D1F">
        <w:rPr>
          <w:rFonts w:ascii="Arial" w:hAnsi="Arial" w:cs="Arial"/>
          <w:sz w:val="24"/>
          <w:szCs w:val="24"/>
        </w:rPr>
        <w:t>ием об учетной политике органа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. Администрация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="005C62E4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957975" w:rsidRPr="00640D1F" w:rsidRDefault="00957975" w:rsidP="00957975">
      <w:pPr>
        <w:pStyle w:val="23"/>
        <w:shd w:val="clear" w:color="auto" w:fill="auto"/>
        <w:tabs>
          <w:tab w:val="left" w:pos="122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2478"/>
        </w:tabs>
        <w:spacing w:before="0" w:after="0" w:line="240" w:lineRule="auto"/>
        <w:ind w:right="2040" w:firstLine="709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640D1F">
        <w:rPr>
          <w:rFonts w:ascii="Arial" w:hAnsi="Arial" w:cs="Arial"/>
          <w:sz w:val="24"/>
          <w:szCs w:val="24"/>
        </w:rPr>
        <w:t>Режим служебного времени и времени отдыха в период служебной командировки</w:t>
      </w:r>
      <w:bookmarkEnd w:id="1"/>
    </w:p>
    <w:p w:rsidR="00260AEC" w:rsidRPr="00640D1F" w:rsidRDefault="005B4B8D" w:rsidP="00640D1F">
      <w:pPr>
        <w:pStyle w:val="23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260AEC" w:rsidRPr="00640D1F" w:rsidRDefault="005B4B8D" w:rsidP="00640D1F">
      <w:pPr>
        <w:pStyle w:val="23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60AEC" w:rsidRDefault="005B4B8D" w:rsidP="00640D1F">
      <w:pPr>
        <w:pStyle w:val="23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957975" w:rsidRPr="00640D1F" w:rsidRDefault="00957975" w:rsidP="00957975">
      <w:pPr>
        <w:pStyle w:val="23"/>
        <w:shd w:val="clear" w:color="auto" w:fill="auto"/>
        <w:tabs>
          <w:tab w:val="left" w:pos="1142"/>
        </w:tabs>
        <w:spacing w:line="240" w:lineRule="auto"/>
        <w:ind w:left="580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640D1F">
        <w:rPr>
          <w:rFonts w:ascii="Arial" w:hAnsi="Arial" w:cs="Arial"/>
          <w:sz w:val="24"/>
          <w:szCs w:val="24"/>
        </w:rPr>
        <w:t xml:space="preserve">Порядок возмещения расходов, связанных со </w:t>
      </w:r>
      <w:proofErr w:type="gramStart"/>
      <w:r w:rsidRPr="00640D1F">
        <w:rPr>
          <w:rFonts w:ascii="Arial" w:hAnsi="Arial" w:cs="Arial"/>
          <w:sz w:val="24"/>
          <w:szCs w:val="24"/>
        </w:rPr>
        <w:t>служебными</w:t>
      </w:r>
      <w:bookmarkEnd w:id="2"/>
      <w:proofErr w:type="gramEnd"/>
    </w:p>
    <w:p w:rsidR="00260AEC" w:rsidRPr="00640D1F" w:rsidRDefault="005B4B8D" w:rsidP="00640D1F">
      <w:pPr>
        <w:pStyle w:val="25"/>
        <w:keepNext/>
        <w:keepLines/>
        <w:shd w:val="clear" w:color="auto" w:fill="auto"/>
        <w:spacing w:before="0" w:after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640D1F">
        <w:rPr>
          <w:rFonts w:ascii="Arial" w:hAnsi="Arial" w:cs="Arial"/>
          <w:sz w:val="24"/>
          <w:szCs w:val="24"/>
        </w:rPr>
        <w:t>командировками</w:t>
      </w:r>
      <w:bookmarkEnd w:id="3"/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8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а)</w:t>
      </w:r>
      <w:r w:rsidRPr="00640D1F">
        <w:rPr>
          <w:rFonts w:ascii="Arial" w:hAnsi="Arial" w:cs="Arial"/>
          <w:sz w:val="24"/>
          <w:szCs w:val="24"/>
        </w:rPr>
        <w:tab/>
        <w:t xml:space="preserve">расходы на проезд к месту командирования и обратно к постоянному </w:t>
      </w:r>
      <w:r w:rsidRPr="00640D1F">
        <w:rPr>
          <w:rFonts w:ascii="Arial" w:hAnsi="Arial" w:cs="Arial"/>
          <w:sz w:val="24"/>
          <w:szCs w:val="24"/>
        </w:rPr>
        <w:lastRenderedPageBreak/>
        <w:t>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90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б)</w:t>
      </w:r>
      <w:r w:rsidRPr="00640D1F">
        <w:rPr>
          <w:rFonts w:ascii="Arial" w:hAnsi="Arial" w:cs="Arial"/>
          <w:sz w:val="24"/>
          <w:szCs w:val="24"/>
        </w:rPr>
        <w:tab/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94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в)</w:t>
      </w:r>
      <w:r w:rsidRPr="00640D1F">
        <w:rPr>
          <w:rFonts w:ascii="Arial" w:hAnsi="Arial" w:cs="Arial"/>
          <w:sz w:val="24"/>
          <w:szCs w:val="24"/>
        </w:rPr>
        <w:tab/>
        <w:t>расходы по бронированию и найму жилого помещения;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8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г)</w:t>
      </w:r>
      <w:r w:rsidRPr="00640D1F">
        <w:rPr>
          <w:rFonts w:ascii="Arial" w:hAnsi="Arial" w:cs="Arial"/>
          <w:sz w:val="24"/>
          <w:szCs w:val="24"/>
        </w:rPr>
        <w:tab/>
        <w:t>дополнительные расходы, связанные с проживанием вне постоянного места жительства (суточные);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90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д)</w:t>
      </w:r>
      <w:r w:rsidRPr="00640D1F">
        <w:rPr>
          <w:rFonts w:ascii="Arial" w:hAnsi="Arial" w:cs="Arial"/>
          <w:sz w:val="24"/>
          <w:szCs w:val="24"/>
        </w:rPr>
        <w:tab/>
        <w:t xml:space="preserve">иные расходы, связанные со служебной командировкой (при условии, что они произведены должностным лицом с разрешения или </w:t>
      </w:r>
      <w:proofErr w:type="gramStart"/>
      <w:r w:rsidRPr="00640D1F">
        <w:rPr>
          <w:rFonts w:ascii="Arial" w:hAnsi="Arial" w:cs="Arial"/>
          <w:sz w:val="24"/>
          <w:szCs w:val="24"/>
        </w:rPr>
        <w:t>ведома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представителя нанимателя или уполномоченного им лица).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09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260AEC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57975" w:rsidRPr="00640D1F" w:rsidRDefault="00957975" w:rsidP="00957975">
      <w:pPr>
        <w:pStyle w:val="23"/>
        <w:shd w:val="clear" w:color="auto" w:fill="auto"/>
        <w:tabs>
          <w:tab w:val="left" w:pos="108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70"/>
        <w:numPr>
          <w:ilvl w:val="0"/>
          <w:numId w:val="1"/>
        </w:numPr>
        <w:shd w:val="clear" w:color="auto" w:fill="auto"/>
        <w:tabs>
          <w:tab w:val="left" w:pos="1754"/>
        </w:tabs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 на проезд к месту командирования и обратно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  <w:proofErr w:type="gramEnd"/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воздушным транспортом — по тарифу экономического класса;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железнодорожным транспортом - по фактическим расходам, но не выше </w:t>
      </w:r>
      <w:r w:rsidRPr="00640D1F">
        <w:rPr>
          <w:rFonts w:ascii="Arial" w:hAnsi="Arial" w:cs="Arial"/>
          <w:sz w:val="24"/>
          <w:szCs w:val="24"/>
        </w:rPr>
        <w:lastRenderedPageBreak/>
        <w:t>стоимости проезда в вагоне категории «СВ», устанавливаемой перевозчиком;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междугородним автомобильным транспортом (кроме такси) - по фактическим расходам.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</w:t>
      </w:r>
      <w:r w:rsidR="005C62E4" w:rsidRPr="00640D1F">
        <w:rPr>
          <w:rFonts w:ascii="Arial" w:hAnsi="Arial" w:cs="Arial"/>
          <w:sz w:val="24"/>
          <w:szCs w:val="24"/>
        </w:rPr>
        <w:t>-</w:t>
      </w:r>
      <w:r w:rsidRPr="00640D1F">
        <w:rPr>
          <w:rFonts w:ascii="Arial" w:hAnsi="Arial" w:cs="Arial"/>
          <w:sz w:val="24"/>
          <w:szCs w:val="24"/>
        </w:rPr>
        <w:t>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260AEC" w:rsidRPr="00640D1F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2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 решению представителя нанимателя</w:t>
      </w:r>
      <w:proofErr w:type="gramStart"/>
      <w:r w:rsidRPr="00640D1F">
        <w:rPr>
          <w:rFonts w:ascii="Arial" w:hAnsi="Arial" w:cs="Arial"/>
          <w:sz w:val="24"/>
          <w:szCs w:val="24"/>
        </w:rPr>
        <w:t>.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40D1F">
        <w:rPr>
          <w:rFonts w:ascii="Arial" w:hAnsi="Arial" w:cs="Arial"/>
          <w:sz w:val="24"/>
          <w:szCs w:val="24"/>
        </w:rPr>
        <w:t>р</w:t>
      </w:r>
      <w:proofErr w:type="gramEnd"/>
      <w:r w:rsidRPr="00640D1F">
        <w:rPr>
          <w:rFonts w:ascii="Arial" w:hAnsi="Arial" w:cs="Arial"/>
          <w:sz w:val="24"/>
          <w:szCs w:val="24"/>
        </w:rPr>
        <w:t>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Default="005B4B8D" w:rsidP="00957975">
      <w:pPr>
        <w:pStyle w:val="23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957975" w:rsidRPr="00640D1F" w:rsidRDefault="00957975" w:rsidP="00957975">
      <w:pPr>
        <w:pStyle w:val="23"/>
        <w:shd w:val="clear" w:color="auto" w:fill="auto"/>
        <w:tabs>
          <w:tab w:val="left" w:pos="110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640D1F">
        <w:rPr>
          <w:rFonts w:ascii="Arial" w:hAnsi="Arial" w:cs="Arial"/>
          <w:sz w:val="24"/>
          <w:szCs w:val="24"/>
        </w:rPr>
        <w:t>Расходы на бронирование и наем жилого помещения</w:t>
      </w:r>
      <w:bookmarkEnd w:id="4"/>
    </w:p>
    <w:p w:rsidR="00260AEC" w:rsidRPr="00640D1F" w:rsidRDefault="005B4B8D" w:rsidP="00957975">
      <w:pPr>
        <w:pStyle w:val="23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 командированного лица по бронированию и найму жилого помещения возмещаются по фактическим расходам.</w:t>
      </w:r>
    </w:p>
    <w:p w:rsidR="005C62E4" w:rsidRPr="00640D1F" w:rsidRDefault="005B4B8D" w:rsidP="00957975">
      <w:pPr>
        <w:ind w:firstLine="709"/>
        <w:jc w:val="both"/>
        <w:rPr>
          <w:rFonts w:ascii="Arial" w:eastAsia="Times New Roman" w:hAnsi="Arial" w:cs="Arial"/>
        </w:rPr>
      </w:pPr>
      <w:r w:rsidRPr="00640D1F">
        <w:rPr>
          <w:rFonts w:ascii="Arial" w:eastAsia="Times New Roman" w:hAnsi="Arial" w:cs="Arial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</w:t>
      </w:r>
      <w:r w:rsidR="005C62E4" w:rsidRPr="00640D1F">
        <w:rPr>
          <w:rFonts w:ascii="Arial" w:eastAsia="Times New Roman" w:hAnsi="Arial" w:cs="Arial"/>
        </w:rPr>
        <w:t>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260AEC" w:rsidRPr="00640D1F" w:rsidRDefault="005B4B8D" w:rsidP="00957975">
      <w:pPr>
        <w:pStyle w:val="23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260AEC" w:rsidRPr="00640D1F" w:rsidRDefault="005B4B8D" w:rsidP="00957975">
      <w:pPr>
        <w:pStyle w:val="23"/>
        <w:numPr>
          <w:ilvl w:val="0"/>
          <w:numId w:val="5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вынужденной остан</w:t>
      </w:r>
      <w:r w:rsidR="005C62E4" w:rsidRPr="00640D1F">
        <w:rPr>
          <w:rFonts w:ascii="Arial" w:hAnsi="Arial" w:cs="Arial"/>
          <w:sz w:val="24"/>
          <w:szCs w:val="24"/>
        </w:rPr>
        <w:t>овки в пути командированному лиц</w:t>
      </w:r>
      <w:r w:rsidRPr="00640D1F">
        <w:rPr>
          <w:rFonts w:ascii="Arial" w:hAnsi="Arial" w:cs="Arial"/>
          <w:sz w:val="24"/>
          <w:szCs w:val="24"/>
        </w:rPr>
        <w:t>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260AEC" w:rsidRPr="00640D1F" w:rsidRDefault="005B4B8D" w:rsidP="00957975">
      <w:pPr>
        <w:pStyle w:val="23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Возмещение расходов по бронированию и найму жилого помещения </w:t>
      </w:r>
      <w:r w:rsidRPr="00640D1F">
        <w:rPr>
          <w:rFonts w:ascii="Arial" w:hAnsi="Arial" w:cs="Arial"/>
          <w:sz w:val="24"/>
          <w:szCs w:val="24"/>
        </w:rPr>
        <w:lastRenderedPageBreak/>
        <w:t>производится по фактическим затратам, подтвержденным соответствующими документами, в размере не более: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1000 (одной тысячи) рублей в сутки, - при нахождении в командировке в пределах Иркутской области;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2000 (двух тысяч) рублей в сутки, - при нахождении в командировке за пределами Иркутской области.</w:t>
      </w:r>
    </w:p>
    <w:p w:rsidR="00260AEC" w:rsidRDefault="005B4B8D" w:rsidP="00957975">
      <w:pPr>
        <w:pStyle w:val="23"/>
        <w:numPr>
          <w:ilvl w:val="0"/>
          <w:numId w:val="5"/>
        </w:numPr>
        <w:shd w:val="clear" w:color="auto" w:fill="auto"/>
        <w:tabs>
          <w:tab w:val="left" w:pos="133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957975" w:rsidRPr="00640D1F" w:rsidRDefault="00957975" w:rsidP="00957975">
      <w:pPr>
        <w:pStyle w:val="23"/>
        <w:shd w:val="clear" w:color="auto" w:fill="auto"/>
        <w:tabs>
          <w:tab w:val="left" w:pos="1335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240" w:lineRule="auto"/>
        <w:ind w:left="2280"/>
        <w:rPr>
          <w:rFonts w:ascii="Arial" w:hAnsi="Arial" w:cs="Arial"/>
          <w:sz w:val="24"/>
          <w:szCs w:val="24"/>
        </w:rPr>
      </w:pPr>
      <w:bookmarkStart w:id="5" w:name="bookmark5"/>
      <w:r w:rsidRPr="00640D1F">
        <w:rPr>
          <w:rFonts w:ascii="Arial" w:hAnsi="Arial" w:cs="Arial"/>
          <w:sz w:val="24"/>
          <w:szCs w:val="24"/>
        </w:rPr>
        <w:t>Расходы, связанные с проживанием вне постоянного места жительства (суточные), иные расходы</w:t>
      </w:r>
      <w:bookmarkEnd w:id="5"/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88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а)</w:t>
      </w:r>
      <w:r w:rsidRPr="00640D1F">
        <w:rPr>
          <w:rFonts w:ascii="Arial" w:hAnsi="Arial" w:cs="Arial"/>
          <w:sz w:val="24"/>
          <w:szCs w:val="24"/>
        </w:rP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260AEC" w:rsidRPr="00640D1F" w:rsidRDefault="005B4B8D" w:rsidP="00957975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б)</w:t>
      </w:r>
      <w:r w:rsidRPr="00640D1F">
        <w:rPr>
          <w:rFonts w:ascii="Arial" w:hAnsi="Arial" w:cs="Arial"/>
          <w:sz w:val="24"/>
          <w:szCs w:val="24"/>
        </w:rPr>
        <w:tab/>
        <w:t>200 рублей - при командировании в города Москву, Санкт-Петербург, Севастополь.</w:t>
      </w:r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На основании подтверждающих документов должностному лицу по фактическим затратам возмещаются иные расходы, произведенные с разрешения или </w:t>
      </w:r>
      <w:proofErr w:type="gramStart"/>
      <w:r w:rsidRPr="00640D1F">
        <w:rPr>
          <w:rFonts w:ascii="Arial" w:hAnsi="Arial" w:cs="Arial"/>
          <w:sz w:val="24"/>
          <w:szCs w:val="24"/>
        </w:rPr>
        <w:t>ведома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260AEC" w:rsidRPr="00640D1F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связанные с провозом и (или) упаковкой багажа;</w:t>
      </w:r>
    </w:p>
    <w:p w:rsidR="00260AEC" w:rsidRDefault="005B4B8D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957975" w:rsidRPr="00640D1F" w:rsidRDefault="00957975" w:rsidP="00957975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0" w:line="240" w:lineRule="auto"/>
        <w:ind w:left="3160" w:firstLine="0"/>
        <w:jc w:val="both"/>
        <w:rPr>
          <w:rFonts w:ascii="Arial" w:hAnsi="Arial" w:cs="Arial"/>
          <w:sz w:val="24"/>
          <w:szCs w:val="24"/>
        </w:rPr>
      </w:pPr>
      <w:bookmarkStart w:id="6" w:name="bookmark6"/>
      <w:r w:rsidRPr="00640D1F">
        <w:rPr>
          <w:rFonts w:ascii="Arial" w:hAnsi="Arial" w:cs="Arial"/>
          <w:sz w:val="24"/>
          <w:szCs w:val="24"/>
        </w:rPr>
        <w:t>Отчет о командировке</w:t>
      </w:r>
      <w:bookmarkEnd w:id="6"/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Не позднее 3 рабочих дней по возвращении из служебной командировки должностное лицо в обязательном порядке представляет в структурное подразделение, осуще</w:t>
      </w:r>
      <w:r w:rsidR="005C62E4" w:rsidRPr="00640D1F">
        <w:rPr>
          <w:rFonts w:ascii="Arial" w:hAnsi="Arial" w:cs="Arial"/>
          <w:sz w:val="24"/>
          <w:szCs w:val="24"/>
        </w:rPr>
        <w:t>ствляющее бухгалтерский учет в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</w:t>
      </w:r>
      <w:r w:rsidRPr="00640D1F">
        <w:rPr>
          <w:rFonts w:ascii="Arial" w:hAnsi="Arial" w:cs="Arial"/>
          <w:sz w:val="24"/>
          <w:szCs w:val="24"/>
        </w:rPr>
        <w:lastRenderedPageBreak/>
        <w:t>помещения, иные документы, подтверждающие произведенные расходы.</w:t>
      </w:r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Командировочные удостоверения без заверенной в соответствии с пунктом 2.9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Неизрасходованный или не подтвержденный документами денежный аванс возвращается в структурное подразделение, осущест</w:t>
      </w:r>
      <w:r w:rsidR="005C62E4" w:rsidRPr="00640D1F">
        <w:rPr>
          <w:rFonts w:ascii="Arial" w:hAnsi="Arial" w:cs="Arial"/>
          <w:sz w:val="24"/>
          <w:szCs w:val="24"/>
        </w:rPr>
        <w:t>вляющее бухгалтерский учет в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r w:rsidR="00E2704A">
        <w:rPr>
          <w:rFonts w:ascii="Arial" w:hAnsi="Arial" w:cs="Arial"/>
          <w:sz w:val="24"/>
          <w:szCs w:val="24"/>
        </w:rPr>
        <w:t>Ахи</w:t>
      </w:r>
      <w:r w:rsidR="007F4D79" w:rsidRPr="00640D1F">
        <w:rPr>
          <w:rFonts w:ascii="Arial" w:hAnsi="Arial" w:cs="Arial"/>
          <w:sz w:val="24"/>
          <w:szCs w:val="24"/>
        </w:rPr>
        <w:t>нское</w:t>
      </w:r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в течение 3 рабочих дней со дня истечения срока командировки.</w:t>
      </w:r>
    </w:p>
    <w:p w:rsidR="00260AEC" w:rsidRPr="00640D1F" w:rsidRDefault="005B4B8D" w:rsidP="00957975">
      <w:pPr>
        <w:pStyle w:val="23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260AEC" w:rsidRPr="00640D1F">
      <w:pgSz w:w="11900" w:h="16840"/>
      <w:pgMar w:top="1094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BA" w:rsidRDefault="00D374BA">
      <w:r>
        <w:separator/>
      </w:r>
    </w:p>
  </w:endnote>
  <w:endnote w:type="continuationSeparator" w:id="0">
    <w:p w:rsidR="00D374BA" w:rsidRDefault="00D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BA" w:rsidRDefault="00D374BA">
      <w:r>
        <w:separator/>
      </w:r>
    </w:p>
  </w:footnote>
  <w:footnote w:type="continuationSeparator" w:id="0">
    <w:p w:rsidR="00D374BA" w:rsidRDefault="00D374BA">
      <w:r>
        <w:continuationSeparator/>
      </w:r>
    </w:p>
  </w:footnote>
  <w:footnote w:id="1">
    <w:p w:rsidR="00260AEC" w:rsidRDefault="005B4B8D">
      <w:pPr>
        <w:pStyle w:val="a5"/>
        <w:shd w:val="clear" w:color="auto" w:fill="auto"/>
      </w:pPr>
      <w:r>
        <w:rPr>
          <w:rStyle w:val="TimesNewRoman105pt"/>
          <w:rFonts w:eastAsia="Calibri"/>
          <w:vertAlign w:val="superscript"/>
        </w:rPr>
        <w:footnoteRef/>
      </w:r>
      <w:r>
        <w:t xml:space="preserve"> Под представителем нанимателя (работодателя) в целях настоящего Положения понимаются: председатель представительного органа местного самоуправления - для депутатов, осуществляющих свою деятельность на постоянной основе, председателя представительного органа местного самоуправления; глава муниципального образования или уполномоченное им лицо - для главы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23E42D95"/>
    <w:multiLevelType w:val="multilevel"/>
    <w:tmpl w:val="C5EC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C"/>
    <w:rsid w:val="00096071"/>
    <w:rsid w:val="000A1E47"/>
    <w:rsid w:val="00185970"/>
    <w:rsid w:val="00186E47"/>
    <w:rsid w:val="001A72A5"/>
    <w:rsid w:val="001E19B2"/>
    <w:rsid w:val="001F1E07"/>
    <w:rsid w:val="001F5C88"/>
    <w:rsid w:val="00260AEC"/>
    <w:rsid w:val="002A1F26"/>
    <w:rsid w:val="002C7201"/>
    <w:rsid w:val="002E6542"/>
    <w:rsid w:val="003455AB"/>
    <w:rsid w:val="00476F5F"/>
    <w:rsid w:val="00523173"/>
    <w:rsid w:val="00555860"/>
    <w:rsid w:val="005B4B8D"/>
    <w:rsid w:val="005C62E4"/>
    <w:rsid w:val="00615BFE"/>
    <w:rsid w:val="00640D1F"/>
    <w:rsid w:val="00661793"/>
    <w:rsid w:val="006F33E8"/>
    <w:rsid w:val="007F4D79"/>
    <w:rsid w:val="00804628"/>
    <w:rsid w:val="00947F00"/>
    <w:rsid w:val="00957975"/>
    <w:rsid w:val="00A3373D"/>
    <w:rsid w:val="00A41A4B"/>
    <w:rsid w:val="00AA3596"/>
    <w:rsid w:val="00B94233"/>
    <w:rsid w:val="00CB41DB"/>
    <w:rsid w:val="00CC2CD7"/>
    <w:rsid w:val="00D374BA"/>
    <w:rsid w:val="00D9701E"/>
    <w:rsid w:val="00E2704A"/>
    <w:rsid w:val="00E8168A"/>
    <w:rsid w:val="00EA3D20"/>
    <w:rsid w:val="00EC63B3"/>
    <w:rsid w:val="00F24386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94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797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75"/>
    <w:rPr>
      <w:rFonts w:ascii="Arial" w:hAnsi="Arial" w:cs="Arial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42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94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797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75"/>
    <w:rPr>
      <w:rFonts w:ascii="Arial" w:hAnsi="Arial" w:cs="Arial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42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1</cp:lastModifiedBy>
  <cp:revision>18</cp:revision>
  <cp:lastPrinted>2022-12-01T06:57:00Z</cp:lastPrinted>
  <dcterms:created xsi:type="dcterms:W3CDTF">2022-09-22T06:39:00Z</dcterms:created>
  <dcterms:modified xsi:type="dcterms:W3CDTF">2022-12-01T06:59:00Z</dcterms:modified>
</cp:coreProperties>
</file>