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3" w:rsidRPr="0048771C" w:rsidRDefault="00023D73" w:rsidP="00023D73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mallCaps/>
          <w:sz w:val="28"/>
          <w:szCs w:val="28"/>
        </w:rPr>
        <w:t>российская федерация</w:t>
      </w:r>
    </w:p>
    <w:p w:rsidR="00023D73" w:rsidRPr="0048771C" w:rsidRDefault="00023D73" w:rsidP="00023D73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mallCaps/>
          <w:sz w:val="28"/>
          <w:szCs w:val="28"/>
        </w:rPr>
        <w:t>иркутская область</w:t>
      </w:r>
    </w:p>
    <w:p w:rsidR="00023D73" w:rsidRPr="0048771C" w:rsidRDefault="00023D73" w:rsidP="00023D73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proofErr w:type="spellStart"/>
      <w:r w:rsidRPr="0048771C">
        <w:rPr>
          <w:rFonts w:ascii="Times New Roman" w:eastAsia="Times New Roman" w:hAnsi="Times New Roman" w:cs="Times New Roman"/>
          <w:smallCaps/>
          <w:sz w:val="28"/>
          <w:szCs w:val="28"/>
        </w:rPr>
        <w:t>эхирит-булагатский</w:t>
      </w:r>
      <w:proofErr w:type="spellEnd"/>
      <w:r w:rsidRPr="0048771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район</w:t>
      </w:r>
    </w:p>
    <w:p w:rsidR="00023D73" w:rsidRPr="0048771C" w:rsidRDefault="00023D73" w:rsidP="00023D73">
      <w:pPr>
        <w:shd w:val="clear" w:color="auto" w:fill="FFFFFF"/>
        <w:spacing w:line="278" w:lineRule="exact"/>
        <w:ind w:right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муниципальное образование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Ахин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ское»</w:t>
      </w:r>
    </w:p>
    <w:p w:rsidR="00023D73" w:rsidRPr="0048771C" w:rsidRDefault="00023D73" w:rsidP="00023D73">
      <w:pPr>
        <w:shd w:val="clear" w:color="auto" w:fill="FFFFFF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mallCaps/>
          <w:sz w:val="28"/>
          <w:szCs w:val="28"/>
        </w:rPr>
        <w:t>глава администрации</w:t>
      </w:r>
    </w:p>
    <w:p w:rsidR="00023D73" w:rsidRPr="0048771C" w:rsidRDefault="00023D73" w:rsidP="00023D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ПОСТАНОВЛЕНИЕ</w:t>
      </w:r>
    </w:p>
    <w:p w:rsidR="00023D73" w:rsidRDefault="00023D73" w:rsidP="00023D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D73" w:rsidRDefault="00023D73" w:rsidP="00023D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08.04. 2013 г.   № 12                                                                       с. Ахины</w:t>
      </w:r>
    </w:p>
    <w:p w:rsidR="00023D73" w:rsidRPr="0048771C" w:rsidRDefault="00023D73" w:rsidP="00023D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5D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CB5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создания и использования резервов</w:t>
      </w:r>
    </w:p>
    <w:p w:rsidR="00CB5DDD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материальных ресурсов</w:t>
      </w:r>
      <w:r w:rsidR="00CB5DDD">
        <w:rPr>
          <w:rFonts w:ascii="Times New Roman" w:eastAsia="Times New Roman" w:hAnsi="Times New Roman" w:cs="Times New Roman"/>
          <w:sz w:val="28"/>
          <w:szCs w:val="28"/>
        </w:rPr>
        <w:t xml:space="preserve"> МО «Ахинское» </w:t>
      </w:r>
    </w:p>
    <w:p w:rsidR="00023D73" w:rsidRPr="0048771C" w:rsidRDefault="00CB5DDD" w:rsidP="00023D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ликвидации ЧС»</w:t>
      </w:r>
      <w:bookmarkStart w:id="0" w:name="_GoBack"/>
      <w:bookmarkEnd w:id="0"/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соответствии с федеральным законом от 21.12.1994 г. № 68 ФЗ «О защите населения и территории от чрезвычайных ситуаций природного и техногенного характера»,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равительства РФ от 10.12.1996 г. №1340 «О порядке создания и использования резервов материальных ресурсов, для ликвидации чрезвычайных ситуаций природного и техногенного характера»</w:t>
      </w:r>
    </w:p>
    <w:p w:rsidR="00023D73" w:rsidRPr="0048771C" w:rsidRDefault="00023D73" w:rsidP="00023D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МО «</w:t>
      </w:r>
      <w:r>
        <w:rPr>
          <w:rFonts w:ascii="Times New Roman" w:eastAsia="Times New Roman" w:hAnsi="Times New Roman" w:cs="Times New Roman"/>
          <w:sz w:val="28"/>
          <w:szCs w:val="28"/>
        </w:rPr>
        <w:t>Ахин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ское» «О порядке создания и использования резервов материальных ресурсов, для ликвидации чрезвычайных ситуаций природного и техногенного характера»</w:t>
      </w:r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D73" w:rsidRPr="0048771C" w:rsidRDefault="00023D73" w:rsidP="00023D73">
      <w:pPr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23D73" w:rsidRPr="0048771C" w:rsidRDefault="00023D73" w:rsidP="00023D73">
      <w:pPr>
        <w:rPr>
          <w:rFonts w:ascii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sz w:val="28"/>
          <w:szCs w:val="28"/>
        </w:rPr>
        <w:t>Ахин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ское»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Г.Д. Багаева</w:t>
      </w:r>
    </w:p>
    <w:p w:rsidR="00023D73" w:rsidRPr="0048771C" w:rsidRDefault="00023D73" w:rsidP="00023D73">
      <w:pPr>
        <w:rPr>
          <w:rFonts w:ascii="Times New Roman" w:hAnsi="Times New Roman" w:cs="Times New Roman"/>
          <w:sz w:val="28"/>
          <w:szCs w:val="28"/>
        </w:rPr>
      </w:pPr>
    </w:p>
    <w:p w:rsidR="00023D73" w:rsidRDefault="00023D73" w:rsidP="00023D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D73" w:rsidRPr="0048771C" w:rsidRDefault="00023D73" w:rsidP="00023D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D73" w:rsidRPr="0048771C" w:rsidRDefault="00023D73" w:rsidP="00023D7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</w:t>
      </w:r>
    </w:p>
    <w:p w:rsidR="00023D73" w:rsidRPr="0048771C" w:rsidRDefault="00023D73" w:rsidP="00023D7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023D73" w:rsidRPr="0048771C" w:rsidRDefault="00023D73" w:rsidP="00023D7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sz w:val="28"/>
          <w:szCs w:val="28"/>
        </w:rPr>
        <w:t>Ахин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ское» </w:t>
      </w:r>
    </w:p>
    <w:p w:rsidR="00023D73" w:rsidRDefault="00023D73" w:rsidP="00023D7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08.04. 2013 г.   № 12</w:t>
      </w:r>
    </w:p>
    <w:p w:rsidR="00023D73" w:rsidRPr="0048771C" w:rsidRDefault="00023D73" w:rsidP="00023D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8771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23D73" w:rsidRPr="0048771C" w:rsidRDefault="00023D73" w:rsidP="00023D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«О порядке создания и использования резервов материальных ре</w:t>
      </w:r>
      <w:r>
        <w:rPr>
          <w:rFonts w:ascii="Times New Roman" w:eastAsia="Times New Roman" w:hAnsi="Times New Roman" w:cs="Times New Roman"/>
          <w:sz w:val="28"/>
          <w:szCs w:val="28"/>
        </w:rPr>
        <w:t>сурсов</w:t>
      </w:r>
    </w:p>
    <w:p w:rsidR="00023D73" w:rsidRPr="0048771C" w:rsidRDefault="00023D73" w:rsidP="00023D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характера»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ФЗ от 21.12.1994 г. № 68 ФЗ «О защите населения и территории от чрезвычайных ситуаций природного и техногенного характера»,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равительства РФ от 10.12.1996 г. №1340 «О порядке создания и использования резервов материальных ресурсов, для ликвидации чрезвычайных ситуаций природного и техногенного характера»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ситуаций, создаются заблаговременно в целях экстренного привлечения необходимых средств, продовольствия, медикаментов, сре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</w:rPr>
        <w:t>язи, строительные, ремонтные и ГСМ средства индивидуальной защиты.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В общий состав резервов материальных ресурсов населения для ликвидации чрезвычайных ситуаций включаются резервы объектов экономики»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Номенклатура и объём резервов материальных ресурсов населения для ликвидации чрезвычайных ситуаций, а также 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созданием, хранением, а также использованием и восстановлением резервов осуществляется руководителями их создавшими.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Резервы материальных ресурсов для ликвидации чрезвычайных ситуаций, предназначаются для обеспечения проведения </w:t>
      </w:r>
      <w:proofErr w:type="spellStart"/>
      <w:r w:rsidRPr="0048771C">
        <w:rPr>
          <w:rFonts w:ascii="Times New Roman" w:eastAsia="Times New Roman" w:hAnsi="Times New Roman" w:cs="Times New Roman"/>
          <w:sz w:val="28"/>
          <w:szCs w:val="28"/>
        </w:rPr>
        <w:t>аварийно</w:t>
      </w:r>
      <w:proofErr w:type="spellEnd"/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– спасательных и других неотложных  работ по устранению непосредственной опасности для жизни и здоровья людей, для развёртывания временных пунктов, оказания помощи пострадавшим гражданам.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 осуществляется за счёт средств бюджетов соответствующих уровней.</w:t>
      </w:r>
    </w:p>
    <w:p w:rsidR="00023D73" w:rsidRPr="0048771C" w:rsidRDefault="00023D73" w:rsidP="00023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Отчётность о наличии и использовании резервов материальных  ресурсов ведётся в соответствии с действующим законодательством.</w:t>
      </w:r>
    </w:p>
    <w:p w:rsidR="00D47057" w:rsidRDefault="00D47057"/>
    <w:sectPr w:rsidR="00D4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F9D"/>
    <w:multiLevelType w:val="hybridMultilevel"/>
    <w:tmpl w:val="1A9AF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4"/>
    <w:rsid w:val="00023D73"/>
    <w:rsid w:val="00CB5DDD"/>
    <w:rsid w:val="00D47057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2013-05-23T08:47:00Z</dcterms:created>
  <dcterms:modified xsi:type="dcterms:W3CDTF">2013-05-23T08:56:00Z</dcterms:modified>
</cp:coreProperties>
</file>