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80" w:rsidRPr="009A5932" w:rsidRDefault="00D53980" w:rsidP="00D539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A5932">
        <w:rPr>
          <w:rFonts w:ascii="Arial" w:eastAsia="Times New Roman" w:hAnsi="Arial" w:cs="Arial"/>
          <w:b/>
          <w:sz w:val="30"/>
          <w:szCs w:val="30"/>
          <w:lang w:eastAsia="ru-RU"/>
        </w:rPr>
        <w:t>07.07.2016  г.   № 51</w:t>
      </w:r>
    </w:p>
    <w:p w:rsidR="00D53980" w:rsidRDefault="00D53980" w:rsidP="00D539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D53980" w:rsidRDefault="00D53980" w:rsidP="00D539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D53980" w:rsidRDefault="00D53980" w:rsidP="00D539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ЭХИРИТ-БУЛАГАТСКИЙ РАЙОН</w:t>
      </w:r>
    </w:p>
    <w:p w:rsidR="00D53980" w:rsidRPr="009A5932" w:rsidRDefault="00D53980" w:rsidP="00D539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МУНИЦИПАЛЬНОЕ ОБРАЗОВАНИЕ «АХИНСКОЕ»</w:t>
      </w:r>
    </w:p>
    <w:p w:rsidR="00D53980" w:rsidRPr="009A5932" w:rsidRDefault="00D53980" w:rsidP="00D539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ГЛАВА</w:t>
      </w:r>
    </w:p>
    <w:p w:rsidR="00D53980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A593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ПОСТАНОВЛЕНИЕ</w:t>
      </w:r>
    </w:p>
    <w:p w:rsidR="00D53980" w:rsidRPr="009A5932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53980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59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СОЗДАНИИ МЕЖВЕДОМСТВЕННОЙ КОМИССИИ ПО РЕШЕНИЮ ВОПРОСОВ СВОЕВРЕМЕННОЙ ОПЛАТЫ ЗАРАБОТНОЙ ПЛАТЫ И СНИЖЕНИЮ НАПРЯЖЕННОСТИ НА РЫНКЕ ТРУДА</w:t>
      </w:r>
      <w:r w:rsidR="001F02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53980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980" w:rsidRPr="009A5932" w:rsidRDefault="00D53980" w:rsidP="00D53980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5932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стабилизации  социально-экономической ситуации и преодоления негативных последствий финансово-экономического кризиса, недопущения задолженности по заработной плате и ее ликвидации, в соответствии с Федеральным законом от 06.10.2</w:t>
      </w:r>
      <w:r>
        <w:rPr>
          <w:rFonts w:ascii="Arial" w:eastAsia="Times New Roman" w:hAnsi="Arial" w:cs="Arial"/>
          <w:sz w:val="24"/>
          <w:szCs w:val="24"/>
          <w:lang w:eastAsia="ru-RU"/>
        </w:rPr>
        <w:t>003г. №</w:t>
      </w:r>
      <w:r w:rsidRPr="009A5932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 местного самоуправления в Российской Федерации», руководствуясь  статьей 32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5932">
        <w:rPr>
          <w:rFonts w:ascii="Arial" w:eastAsia="Times New Roman" w:hAnsi="Arial" w:cs="Arial"/>
          <w:sz w:val="24"/>
          <w:szCs w:val="24"/>
          <w:lang w:eastAsia="ru-RU"/>
        </w:rPr>
        <w:t>Устава МО «</w:t>
      </w:r>
      <w:proofErr w:type="spellStart"/>
      <w:r w:rsidRPr="009A593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9A5932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</w:p>
    <w:p w:rsidR="00D53980" w:rsidRPr="00360444" w:rsidRDefault="00D53980" w:rsidP="00D53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980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53980" w:rsidRPr="009A5932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53980" w:rsidRPr="00624480" w:rsidRDefault="00D53980" w:rsidP="00D53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4480">
        <w:rPr>
          <w:rFonts w:ascii="Arial" w:eastAsia="Times New Roman" w:hAnsi="Arial" w:cs="Arial"/>
          <w:sz w:val="24"/>
          <w:szCs w:val="24"/>
          <w:lang w:eastAsia="ru-RU"/>
        </w:rPr>
        <w:t>1. Образовать межведомственную комиссию по вопросам обеспечения своевременной выплаты заработной платы и снижению напряженности на рынке труда.</w:t>
      </w:r>
    </w:p>
    <w:p w:rsidR="00D53980" w:rsidRPr="00624480" w:rsidRDefault="00D53980" w:rsidP="00D53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4480">
        <w:rPr>
          <w:rFonts w:ascii="Arial" w:eastAsia="Times New Roman" w:hAnsi="Arial" w:cs="Arial"/>
          <w:sz w:val="24"/>
          <w:szCs w:val="24"/>
          <w:lang w:eastAsia="ru-RU"/>
        </w:rPr>
        <w:t>2. Утвердить:</w:t>
      </w:r>
    </w:p>
    <w:p w:rsidR="00D53980" w:rsidRPr="00624480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4480">
        <w:rPr>
          <w:rFonts w:ascii="Arial" w:eastAsia="Times New Roman" w:hAnsi="Arial" w:cs="Arial"/>
          <w:sz w:val="24"/>
          <w:szCs w:val="24"/>
          <w:lang w:eastAsia="ru-RU"/>
        </w:rPr>
        <w:t>2.1. Положение о межведомственной комиссии по вопросам обеспечения своевременной выплаты заработной платы и снижению напряженности на рынке труда  (приложение № 1);</w:t>
      </w:r>
    </w:p>
    <w:p w:rsidR="00D53980" w:rsidRPr="00624480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4480">
        <w:rPr>
          <w:rFonts w:ascii="Arial" w:eastAsia="Times New Roman" w:hAnsi="Arial" w:cs="Arial"/>
          <w:sz w:val="24"/>
          <w:szCs w:val="24"/>
          <w:lang w:eastAsia="ru-RU"/>
        </w:rPr>
        <w:t>2.2. Состав межведомственной комиссии по вопросам обеспечения своевременной выплаты заработной платы и снижению напряженности на рынке труда (приложение № 2).</w:t>
      </w:r>
    </w:p>
    <w:p w:rsidR="00D53980" w:rsidRPr="00624480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448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D53980" w:rsidRDefault="00D53980" w:rsidP="00D53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980" w:rsidRPr="00360444" w:rsidRDefault="00D53980" w:rsidP="00D53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980" w:rsidRDefault="00D53980" w:rsidP="00D53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Ахинского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244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Pr="006244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Г. Д. </w:t>
      </w:r>
      <w:r>
        <w:rPr>
          <w:rFonts w:ascii="Arial" w:eastAsia="Times New Roman" w:hAnsi="Arial" w:cs="Arial"/>
          <w:sz w:val="24"/>
          <w:szCs w:val="24"/>
          <w:lang w:eastAsia="ru-RU"/>
        </w:rPr>
        <w:t>Багаева</w:t>
      </w:r>
    </w:p>
    <w:p w:rsidR="00D53980" w:rsidRDefault="00D53980" w:rsidP="00D53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624480" w:rsidRDefault="00D53980" w:rsidP="00D53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134" w:rsidRPr="00183134" w:rsidRDefault="00D53980" w:rsidP="00183134">
      <w:pPr>
        <w:pStyle w:val="a3"/>
        <w:jc w:val="right"/>
        <w:rPr>
          <w:rFonts w:ascii="Courier New" w:hAnsi="Courier New" w:cs="Courier New"/>
          <w:lang w:eastAsia="ru-RU"/>
        </w:rPr>
      </w:pPr>
      <w:r w:rsidRPr="00624480"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             Приложение № 1                                                                                                               </w:t>
      </w:r>
      <w:r w:rsidR="00183134" w:rsidRPr="00183134">
        <w:rPr>
          <w:rFonts w:ascii="Courier New" w:hAnsi="Courier New" w:cs="Courier New"/>
          <w:lang w:eastAsia="ru-RU"/>
        </w:rPr>
        <w:t xml:space="preserve">к постановлению главы администрации </w:t>
      </w:r>
    </w:p>
    <w:p w:rsidR="00D53980" w:rsidRDefault="00183134" w:rsidP="00D53980">
      <w:pPr>
        <w:pStyle w:val="a3"/>
        <w:jc w:val="right"/>
        <w:rPr>
          <w:rFonts w:ascii="Courier New" w:hAnsi="Courier New" w:cs="Courier New"/>
          <w:lang w:eastAsia="ru-RU"/>
        </w:rPr>
      </w:pPr>
      <w:r w:rsidRPr="00624480">
        <w:rPr>
          <w:rFonts w:ascii="Courier New" w:hAnsi="Courier New" w:cs="Courier New"/>
          <w:lang w:eastAsia="ru-RU"/>
        </w:rPr>
        <w:t>от 07.07.2016 г. № 51</w:t>
      </w:r>
      <w:r w:rsidR="00D53980" w:rsidRPr="00624480">
        <w:rPr>
          <w:rFonts w:ascii="Courier New" w:hAnsi="Courier New" w:cs="Courier New"/>
          <w:lang w:eastAsia="ru-RU"/>
        </w:rPr>
        <w:t xml:space="preserve">                                                                               </w:t>
      </w:r>
      <w:r>
        <w:rPr>
          <w:rFonts w:ascii="Courier New" w:hAnsi="Courier New" w:cs="Courier New"/>
          <w:lang w:eastAsia="ru-RU"/>
        </w:rPr>
        <w:t xml:space="preserve">                              </w:t>
      </w:r>
    </w:p>
    <w:p w:rsidR="00D53980" w:rsidRPr="00624480" w:rsidRDefault="00D53980" w:rsidP="00D5398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53980" w:rsidRPr="00624480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448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ПОЛОЖЕНИЕ</w:t>
      </w:r>
    </w:p>
    <w:p w:rsidR="00D53980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4480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О МЕЖВЕДОМСТВЕННОЙ КОМИССИИ ПО ВОПРОСАМ ОБЕСПЕЧЕНИЯ СВОЕВРЕМЕННОЙ ВЫПЛАТЫ ЗАРАБОТНОЙ ПЛАТЫ И СНИЖЕНИЮ НАПРЯЖЕННОСТИ НА РЫНКЕ ТРУДА</w:t>
      </w:r>
    </w:p>
    <w:p w:rsidR="00D53980" w:rsidRPr="00183134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:rsidR="00D53980" w:rsidRPr="00183134" w:rsidRDefault="00D53980" w:rsidP="00D53980">
      <w:pPr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1.1. Межведомственная комиссия по вопросам обеспечения своевременной выплаты заработной платы и снижению напряженности на рынке труда (далее - Комиссия) является постоянно действующим координационным органом при администрации МО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>» и создается в целях нормализации положения по выплате заработной платы, обеспечения соблюдения трудовых прав граждан на своевременную и в полном объеме выплату заработной платы.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1.2. Персональный состав Комиссии утверждается главой МО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Уставом, муниципальными правовыми актами, а также настоящим Положением.</w:t>
      </w:r>
    </w:p>
    <w:p w:rsidR="00D53980" w:rsidRPr="00183134" w:rsidRDefault="00D53980" w:rsidP="00D53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2. Задачи Комиссии</w:t>
      </w:r>
    </w:p>
    <w:p w:rsidR="00D53980" w:rsidRPr="00183134" w:rsidRDefault="00D53980" w:rsidP="00D53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Комиссии являются:</w:t>
      </w:r>
    </w:p>
    <w:p w:rsidR="00D53980" w:rsidRPr="00183134" w:rsidRDefault="00D53980" w:rsidP="00D53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2.1. нормализация положения по выплате заработной платы в организациях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2.2. координация работы по выявлению и устранению фактов нарушения законодательства о труде в части соблюдения сроков выплаты заработной платы.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3.Функции Комиссии</w:t>
      </w:r>
    </w:p>
    <w:p w:rsidR="00D53980" w:rsidRPr="00183134" w:rsidRDefault="00D53980" w:rsidP="00D539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Основными функциями Комиссии являются:</w:t>
      </w:r>
    </w:p>
    <w:p w:rsidR="00D53980" w:rsidRPr="00183134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3.1. анализ положения по выплате заработной платы в МО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>» в разрезе отраслей экономики и источников финансирования;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3.2. выявление и анализ причин образования задолженности по заработной плате в организациях МО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3.3. разработка и осуществление мер по усилению </w:t>
      </w:r>
      <w:proofErr w:type="gram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своевременностью выплаты заработной платы, соблюдением трудового законодательства, по устранению выявленных нарушений;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3.4. определение мер по ликвидации задолженности по заработной плате, обеспечению ее своевременной выплаты, финансовому оздоровлению организаций, имеющих задолженность по заработной плате;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3.5. направление в соответствующие органы материалов по фактам нарушения установленных законодательством о труде сроков выплаты заработной платы для </w:t>
      </w:r>
      <w:proofErr w:type="gram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proofErr w:type="gram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установленных законодательством мер;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3.6. обобщение практики работы организаций и органов местного самоуправления города по решению вопросов ликвидации задолженности по заработной плате и обеспечению ее своевременной выплаты.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4.Права Комиссии</w:t>
      </w:r>
    </w:p>
    <w:p w:rsidR="00D53980" w:rsidRPr="00183134" w:rsidRDefault="00D53980" w:rsidP="00D539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Комиссия для выполнения возложенных на нее задач имеет право:</w:t>
      </w:r>
    </w:p>
    <w:p w:rsidR="00D53980" w:rsidRPr="00183134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4.1. запрашивать и получать от отраслевых комитетов и управлений администрации города, предприятий и организаций необходимые материалы и информацию о состоянии задолженности по заработной плате;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4.2. создавать рабочие группы из числа ученых и специалистов для проработки вопросов, входящих в ее компетенцию;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4.3. заслушивать руководителей организаций и отраслевых структурных подразделений администрации МО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>» по вопросу ликвидации задолженности по заработной плате;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4.4. с целью выработки мер по ликвидации задолженности по заработной плате обсуждать результаты проверок (в части соблюдения сроков выплаты заработной платы), проводимых контрольными и надзорными органами, заслушивать объяснения руководителей проверяемых организаций независимо от их организационно-правовых форм и форм собственности по вопросам, отнесенным к компетенции Комиссии.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5.Заключительные положения</w:t>
      </w:r>
    </w:p>
    <w:p w:rsidR="00D53980" w:rsidRPr="00183134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5.1. Заседания созываются и ведутся председателем Комиссии, а в его отсутствие - одним из заместителей председателя Комиссии.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5.2. Повестка дня заседания Комиссии формируется ее председателем, исходя из предложений членов Комиссии, и принимается без голосования.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5.3. Заседания Комиссии проводятся по мере необходимости, но не реже 1 раза в месяц. Заседания считаются правомочными, если на них присутствует более половины членов Комиссии.</w:t>
      </w:r>
    </w:p>
    <w:p w:rsidR="00183134" w:rsidRPr="00CA7CBA" w:rsidRDefault="00D53980" w:rsidP="001831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5.4. Решения Комиссии принимаются простым большинством голосов и оформляются протоколами, которые подписываются председателем.</w:t>
      </w:r>
    </w:p>
    <w:p w:rsidR="00D53980" w:rsidRDefault="00D53980" w:rsidP="00D53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134" w:rsidRPr="00183134" w:rsidRDefault="00183134" w:rsidP="00D53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CA7CBA" w:rsidRDefault="00D53980" w:rsidP="00D539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3134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183134">
        <w:rPr>
          <w:rFonts w:ascii="Arial" w:eastAsia="Times New Roman" w:hAnsi="Arial" w:cs="Arial"/>
          <w:lang w:eastAsia="ru-RU"/>
        </w:rPr>
        <w:t xml:space="preserve">         </w:t>
      </w:r>
      <w:r w:rsidRPr="00183134">
        <w:rPr>
          <w:rFonts w:ascii="Arial" w:eastAsia="Times New Roman" w:hAnsi="Arial" w:cs="Arial"/>
          <w:lang w:eastAsia="ru-RU"/>
        </w:rPr>
        <w:t xml:space="preserve">      </w:t>
      </w:r>
      <w:r w:rsidRPr="00CA7CBA">
        <w:rPr>
          <w:rFonts w:ascii="Courier New" w:eastAsia="Times New Roman" w:hAnsi="Courier New" w:cs="Courier New"/>
          <w:lang w:eastAsia="ru-RU"/>
        </w:rPr>
        <w:t>Приложение № 2</w:t>
      </w:r>
    </w:p>
    <w:p w:rsidR="00D53980" w:rsidRPr="00CA7CBA" w:rsidRDefault="00D53980" w:rsidP="00D539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7CBA">
        <w:rPr>
          <w:rFonts w:ascii="Courier New" w:eastAsia="Times New Roman" w:hAnsi="Courier New" w:cs="Courier New"/>
          <w:lang w:eastAsia="ru-RU"/>
        </w:rPr>
        <w:t>к постановлению</w:t>
      </w:r>
      <w:r w:rsidR="00183134">
        <w:rPr>
          <w:rFonts w:ascii="Courier New" w:eastAsia="Times New Roman" w:hAnsi="Courier New" w:cs="Courier New"/>
          <w:lang w:eastAsia="ru-RU"/>
        </w:rPr>
        <w:t xml:space="preserve"> главы администрации</w:t>
      </w:r>
    </w:p>
    <w:p w:rsidR="00D53980" w:rsidRDefault="00D53980" w:rsidP="00D539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CBA">
        <w:rPr>
          <w:rFonts w:ascii="Courier New" w:eastAsia="Times New Roman" w:hAnsi="Courier New" w:cs="Courier New"/>
          <w:lang w:eastAsia="ru-RU"/>
        </w:rPr>
        <w:t>от 07.07.2016г.  № 51</w:t>
      </w:r>
    </w:p>
    <w:p w:rsidR="00D53980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80" w:rsidRPr="00CA7CBA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7CBA">
        <w:rPr>
          <w:rFonts w:ascii="Arial" w:eastAsia="Times New Roman" w:hAnsi="Arial" w:cs="Arial"/>
          <w:b/>
          <w:sz w:val="30"/>
          <w:szCs w:val="30"/>
          <w:lang w:eastAsia="ru-RU"/>
        </w:rPr>
        <w:t>СОСТАВ МЕЖВЕДОМСТВЕННОЙ КОМИССИИ</w:t>
      </w:r>
    </w:p>
    <w:p w:rsidR="00D53980" w:rsidRPr="00CA7CBA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7CBA">
        <w:rPr>
          <w:rFonts w:ascii="Arial" w:eastAsia="Times New Roman" w:hAnsi="Arial" w:cs="Arial"/>
          <w:b/>
          <w:sz w:val="30"/>
          <w:szCs w:val="30"/>
          <w:lang w:eastAsia="ru-RU"/>
        </w:rPr>
        <w:t>ПО ВОПРОСАМ ОБЕСПЕЧЕНИЯ СВОЕВРЕМЕННОЙ ВЫПЛАТЫ</w:t>
      </w:r>
    </w:p>
    <w:p w:rsidR="00D53980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7CBA">
        <w:rPr>
          <w:rFonts w:ascii="Arial" w:eastAsia="Times New Roman" w:hAnsi="Arial" w:cs="Arial"/>
          <w:b/>
          <w:sz w:val="30"/>
          <w:szCs w:val="30"/>
          <w:lang w:eastAsia="ru-RU"/>
        </w:rPr>
        <w:t>ЗАРАБОТНОЙ ПЛАТЫ И СНИЖЕНИЮ НАПРЯЖЕННОСТИ НА РЫН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КЕ ТРУДА</w:t>
      </w:r>
    </w:p>
    <w:p w:rsidR="00D53980" w:rsidRPr="00CA7CBA" w:rsidRDefault="00D53980" w:rsidP="00D539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Багаева Галина 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Доржиевна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 - глава администрации МО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Комиссии:</w:t>
      </w:r>
      <w:bookmarkStart w:id="0" w:name="_GoBack"/>
      <w:bookmarkEnd w:id="0"/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Балханов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 Леонид Юрьевич – финансист администрации МО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Хандарова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Александра Георгиевна - бухгалтер администрации МО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Хандагурова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 Ирина 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Афанасаевна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 - специалист администрации МО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4">
        <w:rPr>
          <w:rFonts w:ascii="Arial" w:eastAsia="Times New Roman" w:hAnsi="Arial" w:cs="Arial"/>
          <w:sz w:val="24"/>
          <w:szCs w:val="24"/>
          <w:lang w:eastAsia="ru-RU"/>
        </w:rPr>
        <w:t>Амосова Альбина Юрьевна – И.О. начальника отдела экономики Комитета по финансам и экономике администрации «</w:t>
      </w: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D53980" w:rsidRPr="00183134" w:rsidRDefault="00D53980" w:rsidP="00D53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3134">
        <w:rPr>
          <w:rFonts w:ascii="Arial" w:eastAsia="Times New Roman" w:hAnsi="Arial" w:cs="Arial"/>
          <w:sz w:val="24"/>
          <w:szCs w:val="24"/>
          <w:lang w:eastAsia="ru-RU"/>
        </w:rPr>
        <w:t>Будеев</w:t>
      </w:r>
      <w:proofErr w:type="spellEnd"/>
      <w:r w:rsidRPr="00183134">
        <w:rPr>
          <w:rFonts w:ascii="Arial" w:eastAsia="Times New Roman" w:hAnsi="Arial" w:cs="Arial"/>
          <w:sz w:val="24"/>
          <w:szCs w:val="24"/>
          <w:lang w:eastAsia="ru-RU"/>
        </w:rPr>
        <w:t xml:space="preserve"> Никита Владимирович – главный государственный  инспектор  труда (по правовым вопросам) ГИТ ТО УОБАО по Иркутской области</w:t>
      </w:r>
    </w:p>
    <w:p w:rsidR="00937B46" w:rsidRDefault="00937B46"/>
    <w:sectPr w:rsidR="0093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C6"/>
    <w:rsid w:val="00183134"/>
    <w:rsid w:val="001F029E"/>
    <w:rsid w:val="00937B46"/>
    <w:rsid w:val="00D53980"/>
    <w:rsid w:val="00E6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80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0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80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0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4</cp:revision>
  <dcterms:created xsi:type="dcterms:W3CDTF">2016-08-19T02:20:00Z</dcterms:created>
  <dcterms:modified xsi:type="dcterms:W3CDTF">2016-08-21T14:15:00Z</dcterms:modified>
</cp:coreProperties>
</file>